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harts/colors1.xml" ContentType="application/vnd.ms-office.chartcolorsty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54D" w:rsidRDefault="00EB654D" w:rsidP="00EB654D">
      <w:pPr>
        <w:widowControl w:val="0"/>
        <w:pBdr>
          <w:top w:val="single" w:sz="4" w:space="1" w:color="auto"/>
          <w:left w:val="single" w:sz="4" w:space="4" w:color="auto"/>
          <w:bottom w:val="single" w:sz="4" w:space="1" w:color="auto"/>
          <w:right w:val="single" w:sz="4" w:space="4" w:color="auto"/>
        </w:pBdr>
        <w:spacing w:after="0" w:line="360" w:lineRule="auto"/>
        <w:contextualSpacing/>
        <w:jc w:val="center"/>
        <w:rPr>
          <w:rFonts w:ascii="Times New Roman" w:hAnsi="Times New Roman" w:cs="Times New Roman"/>
          <w:b/>
          <w:bCs/>
          <w:sz w:val="36"/>
          <w:szCs w:val="36"/>
        </w:rPr>
      </w:pPr>
      <w:r>
        <w:rPr>
          <w:rFonts w:ascii="Times New Roman" w:hAnsi="Times New Roman" w:cs="Times New Roman"/>
          <w:b/>
          <w:bCs/>
          <w:sz w:val="36"/>
          <w:szCs w:val="36"/>
        </w:rPr>
        <w:t>SCIENZE MAGAZINE</w:t>
      </w:r>
    </w:p>
    <w:p w:rsidR="00EB654D" w:rsidRDefault="00EB654D" w:rsidP="00EB654D">
      <w:pPr>
        <w:widowControl w:val="0"/>
        <w:pBdr>
          <w:top w:val="single" w:sz="4" w:space="1" w:color="auto"/>
          <w:left w:val="single" w:sz="4" w:space="4" w:color="auto"/>
          <w:bottom w:val="single" w:sz="4" w:space="1" w:color="auto"/>
          <w:right w:val="single" w:sz="4" w:space="4" w:color="auto"/>
        </w:pBdr>
        <w:spacing w:after="0" w:line="360" w:lineRule="auto"/>
        <w:contextualSpacing/>
        <w:jc w:val="center"/>
        <w:rPr>
          <w:rFonts w:ascii="Times New Roman" w:hAnsi="Times New Roman" w:cs="Times New Roman"/>
          <w:b/>
          <w:bCs/>
          <w:sz w:val="36"/>
          <w:szCs w:val="36"/>
        </w:rPr>
      </w:pPr>
      <w:r>
        <w:rPr>
          <w:rFonts w:ascii="Times New Roman" w:hAnsi="Times New Roman" w:cs="Times New Roman"/>
          <w:b/>
          <w:bCs/>
          <w:sz w:val="36"/>
          <w:szCs w:val="36"/>
        </w:rPr>
        <w:t>Rivista Scientifica Aziendale</w:t>
      </w:r>
    </w:p>
    <w:p w:rsidR="00EB654D" w:rsidRDefault="00EB654D" w:rsidP="00EB654D">
      <w:pPr>
        <w:widowControl w:val="0"/>
        <w:pBdr>
          <w:top w:val="single" w:sz="4" w:space="1" w:color="auto"/>
          <w:left w:val="single" w:sz="4" w:space="4" w:color="auto"/>
          <w:bottom w:val="single" w:sz="4" w:space="1" w:color="auto"/>
          <w:right w:val="single" w:sz="4" w:space="4" w:color="auto"/>
        </w:pBdr>
        <w:spacing w:after="0" w:line="360" w:lineRule="auto"/>
        <w:contextualSpacing/>
        <w:jc w:val="center"/>
        <w:rPr>
          <w:rFonts w:ascii="Times New Roman" w:hAnsi="Times New Roman" w:cs="Times New Roman"/>
          <w:b/>
          <w:bCs/>
          <w:sz w:val="36"/>
          <w:szCs w:val="36"/>
        </w:rPr>
      </w:pPr>
      <w:r>
        <w:rPr>
          <w:rFonts w:ascii="Times New Roman" w:hAnsi="Times New Roman" w:cs="Times New Roman"/>
          <w:b/>
          <w:bCs/>
          <w:sz w:val="36"/>
          <w:szCs w:val="36"/>
        </w:rPr>
        <w:t>Azienda Ospedaliera Bianchi-Melacrino-Morelli</w:t>
      </w:r>
    </w:p>
    <w:p w:rsidR="00EB654D" w:rsidRDefault="00EB654D" w:rsidP="00EB654D">
      <w:pPr>
        <w:widowControl w:val="0"/>
        <w:pBdr>
          <w:top w:val="single" w:sz="4" w:space="1" w:color="auto"/>
          <w:left w:val="single" w:sz="4" w:space="4" w:color="auto"/>
          <w:bottom w:val="single" w:sz="4" w:space="1" w:color="auto"/>
          <w:right w:val="single" w:sz="4" w:space="4" w:color="auto"/>
        </w:pBdr>
        <w:spacing w:after="0" w:line="360" w:lineRule="auto"/>
        <w:contextualSpacing/>
        <w:jc w:val="center"/>
        <w:rPr>
          <w:rFonts w:ascii="Times New Roman" w:hAnsi="Times New Roman" w:cs="Times New Roman"/>
          <w:b/>
          <w:bCs/>
          <w:sz w:val="36"/>
          <w:szCs w:val="36"/>
        </w:rPr>
      </w:pPr>
      <w:r>
        <w:rPr>
          <w:rFonts w:ascii="Times New Roman" w:hAnsi="Times New Roman" w:cs="Times New Roman"/>
          <w:b/>
          <w:bCs/>
          <w:sz w:val="36"/>
          <w:szCs w:val="36"/>
        </w:rPr>
        <w:t>Reggio Calabria</w:t>
      </w:r>
    </w:p>
    <w:p w:rsidR="00EB654D" w:rsidRDefault="00EB654D" w:rsidP="00EB654D">
      <w:pPr>
        <w:widowControl w:val="0"/>
        <w:spacing w:after="0" w:line="240" w:lineRule="auto"/>
        <w:jc w:val="center"/>
        <w:rPr>
          <w:rFonts w:ascii="Times New Roman" w:hAnsi="Times New Roman" w:cs="Times New Roman"/>
          <w:bCs/>
          <w:sz w:val="28"/>
          <w:szCs w:val="28"/>
        </w:rPr>
      </w:pPr>
    </w:p>
    <w:p w:rsidR="00EB654D" w:rsidRDefault="00EB654D" w:rsidP="00EB654D">
      <w:pPr>
        <w:widowControl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Azienda Ospedaliera “Bianchi-Melacrino-Morelli” Reggio Calabria</w:t>
      </w:r>
    </w:p>
    <w:p w:rsidR="00EB654D" w:rsidRDefault="00EB654D" w:rsidP="00EB654D">
      <w:pPr>
        <w:widowControl w:val="0"/>
        <w:spacing w:after="0" w:line="240" w:lineRule="auto"/>
        <w:jc w:val="center"/>
        <w:rPr>
          <w:rFonts w:ascii="Times New Roman" w:hAnsi="Times New Roman" w:cs="Times New Roman"/>
          <w:bCs/>
          <w:sz w:val="28"/>
          <w:szCs w:val="28"/>
        </w:rPr>
      </w:pPr>
    </w:p>
    <w:p w:rsidR="00EB654D" w:rsidRPr="0036327B" w:rsidRDefault="00EB654D" w:rsidP="00EB654D">
      <w:pPr>
        <w:widowControl w:val="0"/>
        <w:spacing w:after="0" w:line="240" w:lineRule="auto"/>
        <w:jc w:val="center"/>
        <w:rPr>
          <w:rFonts w:ascii="Times New Roman" w:hAnsi="Times New Roman" w:cs="Times New Roman"/>
          <w:bCs/>
          <w:sz w:val="32"/>
          <w:szCs w:val="32"/>
        </w:rPr>
      </w:pPr>
      <w:r w:rsidRPr="0036327B">
        <w:rPr>
          <w:rFonts w:ascii="Times New Roman" w:hAnsi="Times New Roman" w:cs="Times New Roman"/>
          <w:bCs/>
          <w:sz w:val="32"/>
          <w:szCs w:val="32"/>
        </w:rPr>
        <w:t>U.O.S. Osservazione Breve Intensiva</w:t>
      </w:r>
    </w:p>
    <w:p w:rsidR="00EB654D" w:rsidRPr="0036327B" w:rsidRDefault="00EB654D" w:rsidP="00EB654D">
      <w:pPr>
        <w:widowControl w:val="0"/>
        <w:spacing w:after="0" w:line="240" w:lineRule="auto"/>
        <w:jc w:val="center"/>
        <w:rPr>
          <w:rFonts w:ascii="Times New Roman" w:hAnsi="Times New Roman" w:cs="Times New Roman"/>
          <w:b/>
          <w:bCs/>
          <w:sz w:val="24"/>
          <w:szCs w:val="24"/>
        </w:rPr>
      </w:pPr>
      <w:r w:rsidRPr="0036327B">
        <w:rPr>
          <w:rFonts w:ascii="Times New Roman" w:hAnsi="Times New Roman" w:cs="Times New Roman"/>
          <w:b/>
          <w:bCs/>
          <w:sz w:val="24"/>
          <w:szCs w:val="24"/>
        </w:rPr>
        <w:t>Dirigente Responsabile Dott. Francesco Moschella</w:t>
      </w:r>
    </w:p>
    <w:p w:rsidR="00EB654D" w:rsidRPr="0036327B" w:rsidRDefault="00EB654D" w:rsidP="00EB654D">
      <w:pPr>
        <w:widowControl w:val="0"/>
        <w:spacing w:after="0" w:line="240" w:lineRule="auto"/>
        <w:jc w:val="center"/>
        <w:rPr>
          <w:rFonts w:ascii="Times New Roman" w:hAnsi="Times New Roman" w:cs="Times New Roman"/>
          <w:b/>
          <w:bCs/>
          <w:sz w:val="24"/>
          <w:szCs w:val="24"/>
        </w:rPr>
      </w:pPr>
    </w:p>
    <w:p w:rsidR="00EB654D" w:rsidRDefault="00EB654D" w:rsidP="00EB654D">
      <w:pPr>
        <w:jc w:val="center"/>
        <w:rPr>
          <w:rFonts w:ascii="Times New Roman" w:hAnsi="Times New Roman" w:cs="Times New Roman"/>
          <w:sz w:val="24"/>
          <w:szCs w:val="24"/>
        </w:rPr>
      </w:pPr>
      <w:r>
        <w:rPr>
          <w:rFonts w:ascii="Times New Roman" w:hAnsi="Times New Roman" w:cs="Times New Roman"/>
          <w:sz w:val="24"/>
          <w:szCs w:val="24"/>
        </w:rPr>
        <w:t xml:space="preserve">F. Moschella-F. Caccamo-D. </w:t>
      </w:r>
      <w:proofErr w:type="spellStart"/>
      <w:r>
        <w:rPr>
          <w:rFonts w:ascii="Times New Roman" w:hAnsi="Times New Roman" w:cs="Times New Roman"/>
          <w:sz w:val="24"/>
          <w:szCs w:val="24"/>
        </w:rPr>
        <w:t>Giustra-G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Lavilla-M</w:t>
      </w:r>
      <w:proofErr w:type="spellEnd"/>
      <w:r>
        <w:rPr>
          <w:rFonts w:ascii="Times New Roman" w:hAnsi="Times New Roman" w:cs="Times New Roman"/>
          <w:sz w:val="24"/>
          <w:szCs w:val="24"/>
        </w:rPr>
        <w:t xml:space="preserve">. G. </w:t>
      </w:r>
      <w:proofErr w:type="spellStart"/>
      <w:r>
        <w:rPr>
          <w:rFonts w:ascii="Times New Roman" w:hAnsi="Times New Roman" w:cs="Times New Roman"/>
          <w:sz w:val="24"/>
          <w:szCs w:val="24"/>
        </w:rPr>
        <w:t>Pensabene-L</w:t>
      </w:r>
      <w:proofErr w:type="spellEnd"/>
      <w:r>
        <w:rPr>
          <w:rFonts w:ascii="Times New Roman" w:hAnsi="Times New Roman" w:cs="Times New Roman"/>
          <w:sz w:val="24"/>
          <w:szCs w:val="24"/>
        </w:rPr>
        <w:t>. Africa</w:t>
      </w:r>
    </w:p>
    <w:p w:rsidR="0013118F" w:rsidRDefault="00EB654D" w:rsidP="00EB654D">
      <w:pPr>
        <w:jc w:val="center"/>
        <w:rPr>
          <w:rFonts w:ascii="Palatino Linotype" w:hAnsi="Palatino Linotype"/>
          <w:b/>
          <w:sz w:val="28"/>
          <w:szCs w:val="28"/>
        </w:rPr>
      </w:pPr>
      <w:r w:rsidRPr="00EB654D">
        <w:rPr>
          <w:rFonts w:ascii="Palatino Linotype" w:hAnsi="Palatino Linotype"/>
          <w:b/>
          <w:sz w:val="28"/>
          <w:szCs w:val="28"/>
        </w:rPr>
        <w:t>IL RUOLO DELL’OSSERVAZIONE BREVE INTENSIVA NELLA GESTIONE DEL PAZIENTE CON SINCOPE</w:t>
      </w:r>
    </w:p>
    <w:p w:rsidR="00EB654D" w:rsidRDefault="00EB654D" w:rsidP="00EB654D">
      <w:pPr>
        <w:jc w:val="center"/>
        <w:rPr>
          <w:rFonts w:ascii="Palatino Linotype" w:hAnsi="Palatino Linotype"/>
          <w:b/>
          <w:sz w:val="28"/>
          <w:szCs w:val="28"/>
        </w:rPr>
      </w:pPr>
    </w:p>
    <w:p w:rsidR="00EB654D" w:rsidRDefault="00EB654D" w:rsidP="00EB654D">
      <w:pPr>
        <w:widowControl w:val="0"/>
        <w:spacing w:line="480" w:lineRule="auto"/>
        <w:ind w:right="-568"/>
        <w:contextualSpacing/>
        <w:rPr>
          <w:rFonts w:ascii="Times New Roman" w:hAnsi="Times New Roman" w:cs="Times New Roman"/>
          <w:b/>
          <w:bCs/>
          <w:sz w:val="24"/>
          <w:szCs w:val="24"/>
        </w:rPr>
      </w:pPr>
      <w:r>
        <w:rPr>
          <w:rFonts w:ascii="Times New Roman" w:hAnsi="Times New Roman" w:cs="Times New Roman"/>
          <w:b/>
          <w:bCs/>
          <w:sz w:val="24"/>
          <w:szCs w:val="24"/>
        </w:rPr>
        <w:t xml:space="preserve">Dott. Francesco Moschella Via S. Caterina Dir. I n. 14 Reggio Calabria. </w:t>
      </w:r>
      <w:proofErr w:type="spellStart"/>
      <w:r>
        <w:rPr>
          <w:rFonts w:ascii="Times New Roman" w:hAnsi="Times New Roman" w:cs="Times New Roman"/>
          <w:b/>
          <w:bCs/>
          <w:sz w:val="24"/>
          <w:szCs w:val="24"/>
        </w:rPr>
        <w:t>Email</w:t>
      </w:r>
      <w:proofErr w:type="spellEnd"/>
      <w:r>
        <w:rPr>
          <w:rFonts w:ascii="Times New Roman" w:hAnsi="Times New Roman" w:cs="Times New Roman"/>
          <w:b/>
          <w:bCs/>
          <w:sz w:val="24"/>
          <w:szCs w:val="24"/>
        </w:rPr>
        <w:t>:f.moschella@alice.it</w:t>
      </w:r>
    </w:p>
    <w:p w:rsidR="00EB654D" w:rsidRDefault="00EB654D" w:rsidP="00EB654D">
      <w:pPr>
        <w:widowControl w:val="0"/>
        <w:spacing w:line="480" w:lineRule="auto"/>
        <w:contextualSpacing/>
        <w:rPr>
          <w:rFonts w:ascii="Times New Roman" w:hAnsi="Times New Roman" w:cs="Times New Roman"/>
          <w:bCs/>
          <w:sz w:val="24"/>
          <w:szCs w:val="24"/>
        </w:rPr>
      </w:pPr>
      <w:r w:rsidRPr="00DD4506">
        <w:rPr>
          <w:rFonts w:ascii="Times New Roman" w:hAnsi="Times New Roman" w:cs="Times New Roman"/>
          <w:bCs/>
          <w:sz w:val="24"/>
          <w:szCs w:val="24"/>
        </w:rPr>
        <w:t>Dott. Filippo Caccamo</w:t>
      </w:r>
    </w:p>
    <w:p w:rsidR="00EB654D" w:rsidRPr="00DD4506" w:rsidRDefault="00EB654D" w:rsidP="00EB654D">
      <w:pPr>
        <w:widowControl w:val="0"/>
        <w:spacing w:line="48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Dott. Diego </w:t>
      </w:r>
      <w:proofErr w:type="spellStart"/>
      <w:r>
        <w:rPr>
          <w:rFonts w:ascii="Times New Roman" w:hAnsi="Times New Roman" w:cs="Times New Roman"/>
          <w:bCs/>
          <w:sz w:val="24"/>
          <w:szCs w:val="24"/>
        </w:rPr>
        <w:t>Giustra</w:t>
      </w:r>
      <w:proofErr w:type="spellEnd"/>
    </w:p>
    <w:p w:rsidR="00EB654D" w:rsidRPr="00DD4506" w:rsidRDefault="00EB654D" w:rsidP="00EB654D">
      <w:pPr>
        <w:widowControl w:val="0"/>
        <w:spacing w:line="480" w:lineRule="auto"/>
        <w:contextualSpacing/>
        <w:rPr>
          <w:rFonts w:ascii="Times New Roman" w:hAnsi="Times New Roman" w:cs="Times New Roman"/>
          <w:bCs/>
          <w:sz w:val="24"/>
          <w:szCs w:val="24"/>
        </w:rPr>
      </w:pPr>
      <w:r w:rsidRPr="00DD4506">
        <w:rPr>
          <w:rFonts w:ascii="Times New Roman" w:hAnsi="Times New Roman" w:cs="Times New Roman"/>
          <w:bCs/>
          <w:sz w:val="24"/>
          <w:szCs w:val="24"/>
        </w:rPr>
        <w:t xml:space="preserve">Dott. Giuseppe </w:t>
      </w:r>
      <w:proofErr w:type="spellStart"/>
      <w:r w:rsidRPr="00DD4506">
        <w:rPr>
          <w:rFonts w:ascii="Times New Roman" w:hAnsi="Times New Roman" w:cs="Times New Roman"/>
          <w:bCs/>
          <w:sz w:val="24"/>
          <w:szCs w:val="24"/>
        </w:rPr>
        <w:t>Lavilla</w:t>
      </w:r>
      <w:proofErr w:type="spellEnd"/>
    </w:p>
    <w:p w:rsidR="00EB654D" w:rsidRPr="00DD4506" w:rsidRDefault="00EB654D" w:rsidP="00EB654D">
      <w:pPr>
        <w:widowControl w:val="0"/>
        <w:spacing w:line="480" w:lineRule="auto"/>
        <w:contextualSpacing/>
        <w:rPr>
          <w:rFonts w:ascii="Times New Roman" w:hAnsi="Times New Roman" w:cs="Times New Roman"/>
          <w:bCs/>
          <w:sz w:val="24"/>
          <w:szCs w:val="24"/>
        </w:rPr>
      </w:pPr>
      <w:r w:rsidRPr="00DD4506">
        <w:rPr>
          <w:rFonts w:ascii="Times New Roman" w:hAnsi="Times New Roman" w:cs="Times New Roman"/>
          <w:bCs/>
          <w:sz w:val="24"/>
          <w:szCs w:val="24"/>
        </w:rPr>
        <w:t>Dott. Maria Grazia Pensabene</w:t>
      </w:r>
    </w:p>
    <w:p w:rsidR="00EB654D" w:rsidRPr="00DD4506" w:rsidRDefault="00EB654D" w:rsidP="00EB654D">
      <w:pPr>
        <w:widowControl w:val="0"/>
        <w:spacing w:line="480" w:lineRule="auto"/>
        <w:contextualSpacing/>
        <w:rPr>
          <w:rFonts w:ascii="Times New Roman" w:hAnsi="Times New Roman" w:cs="Times New Roman"/>
          <w:bCs/>
          <w:sz w:val="24"/>
          <w:szCs w:val="24"/>
        </w:rPr>
      </w:pPr>
      <w:r>
        <w:rPr>
          <w:rFonts w:ascii="Times New Roman" w:hAnsi="Times New Roman" w:cs="Times New Roman"/>
          <w:bCs/>
          <w:sz w:val="24"/>
          <w:szCs w:val="24"/>
        </w:rPr>
        <w:t>Dott. Liana Africa</w:t>
      </w:r>
    </w:p>
    <w:p w:rsidR="00EB654D" w:rsidRPr="00EB654D" w:rsidRDefault="00EB654D" w:rsidP="00EB654D">
      <w:pPr>
        <w:rPr>
          <w:rFonts w:ascii="Times New Roman" w:hAnsi="Times New Roman" w:cs="Times New Roman"/>
          <w:sz w:val="24"/>
          <w:szCs w:val="24"/>
        </w:rPr>
      </w:pPr>
      <w:r w:rsidRPr="00993AA3">
        <w:rPr>
          <w:rFonts w:ascii="Times New Roman" w:hAnsi="Times New Roman" w:cs="Times New Roman"/>
          <w:b/>
          <w:sz w:val="24"/>
          <w:szCs w:val="24"/>
        </w:rPr>
        <w:t>Parole chiave</w:t>
      </w:r>
      <w:r>
        <w:rPr>
          <w:rFonts w:ascii="Times New Roman" w:hAnsi="Times New Roman" w:cs="Times New Roman"/>
          <w:b/>
          <w:sz w:val="24"/>
          <w:szCs w:val="24"/>
        </w:rPr>
        <w:t xml:space="preserve">: </w:t>
      </w:r>
      <w:r w:rsidRPr="00EB654D">
        <w:rPr>
          <w:rFonts w:ascii="Times New Roman" w:hAnsi="Times New Roman" w:cs="Times New Roman"/>
          <w:sz w:val="24"/>
          <w:szCs w:val="24"/>
        </w:rPr>
        <w:t>Sincope, Osservazione Breve Intensiva</w:t>
      </w:r>
      <w:r>
        <w:rPr>
          <w:rFonts w:ascii="Times New Roman" w:hAnsi="Times New Roman" w:cs="Times New Roman"/>
          <w:sz w:val="24"/>
          <w:szCs w:val="24"/>
        </w:rPr>
        <w:t>, Pronto Soccorso</w:t>
      </w:r>
    </w:p>
    <w:p w:rsidR="00EB654D" w:rsidRPr="00A870D9" w:rsidRDefault="00EB654D" w:rsidP="00EB654D">
      <w:pPr>
        <w:rPr>
          <w:rStyle w:val="hps"/>
          <w:rFonts w:ascii="Times New Roman" w:hAnsi="Times New Roman" w:cs="Times New Roman"/>
          <w:sz w:val="24"/>
          <w:szCs w:val="24"/>
          <w:lang w:val="en-US"/>
        </w:rPr>
      </w:pPr>
      <w:r w:rsidRPr="00993AA3">
        <w:rPr>
          <w:rFonts w:ascii="Times New Roman" w:hAnsi="Times New Roman" w:cs="Times New Roman"/>
          <w:b/>
          <w:sz w:val="24"/>
          <w:szCs w:val="24"/>
          <w:lang w:val="en-US"/>
        </w:rPr>
        <w:t>Key words</w:t>
      </w:r>
      <w:r w:rsidRPr="00DD4506">
        <w:rPr>
          <w:rFonts w:ascii="Times New Roman" w:hAnsi="Times New Roman" w:cs="Times New Roman"/>
          <w:sz w:val="24"/>
          <w:szCs w:val="24"/>
          <w:lang w:val="en-US"/>
        </w:rPr>
        <w:t>:</w:t>
      </w:r>
      <w:r>
        <w:rPr>
          <w:rFonts w:ascii="Times New Roman" w:hAnsi="Times New Roman" w:cs="Times New Roman"/>
          <w:sz w:val="24"/>
          <w:szCs w:val="24"/>
          <w:lang w:val="en-US"/>
        </w:rPr>
        <w:t xml:space="preserve"> Syncope, </w:t>
      </w:r>
      <w:proofErr w:type="gramStart"/>
      <w:r w:rsidRPr="007E210F">
        <w:rPr>
          <w:rStyle w:val="hps"/>
          <w:rFonts w:ascii="Times New Roman" w:hAnsi="Times New Roman" w:cs="Times New Roman"/>
          <w:sz w:val="24"/>
          <w:szCs w:val="24"/>
          <w:lang w:val="en-US"/>
        </w:rPr>
        <w:t>Short</w:t>
      </w:r>
      <w:r>
        <w:rPr>
          <w:rStyle w:val="hps"/>
          <w:rFonts w:ascii="Times New Roman" w:hAnsi="Times New Roman" w:cs="Times New Roman"/>
          <w:sz w:val="24"/>
          <w:szCs w:val="24"/>
          <w:lang w:val="en-US"/>
        </w:rPr>
        <w:t xml:space="preserve">  </w:t>
      </w:r>
      <w:r w:rsidRPr="007E210F">
        <w:rPr>
          <w:rStyle w:val="hps"/>
          <w:rFonts w:ascii="Times New Roman" w:hAnsi="Times New Roman" w:cs="Times New Roman"/>
          <w:sz w:val="24"/>
          <w:szCs w:val="24"/>
          <w:lang w:val="en-US"/>
        </w:rPr>
        <w:t>Intensive</w:t>
      </w:r>
      <w:proofErr w:type="gramEnd"/>
      <w:r>
        <w:rPr>
          <w:rStyle w:val="hps"/>
          <w:rFonts w:ascii="Times New Roman" w:hAnsi="Times New Roman" w:cs="Times New Roman"/>
          <w:sz w:val="24"/>
          <w:szCs w:val="24"/>
          <w:lang w:val="en-US"/>
        </w:rPr>
        <w:t xml:space="preserve"> </w:t>
      </w:r>
      <w:r w:rsidRPr="007E210F">
        <w:rPr>
          <w:rStyle w:val="hps"/>
          <w:rFonts w:ascii="Times New Roman" w:hAnsi="Times New Roman" w:cs="Times New Roman"/>
          <w:sz w:val="24"/>
          <w:szCs w:val="24"/>
          <w:lang w:val="en-US"/>
        </w:rPr>
        <w:t>Obs</w:t>
      </w:r>
      <w:r w:rsidRPr="00A870D9">
        <w:rPr>
          <w:rStyle w:val="hps"/>
          <w:rFonts w:ascii="Times New Roman" w:hAnsi="Times New Roman" w:cs="Times New Roman"/>
          <w:sz w:val="24"/>
          <w:szCs w:val="24"/>
          <w:lang w:val="en-US"/>
        </w:rPr>
        <w:t>ervation, First Aid</w:t>
      </w:r>
    </w:p>
    <w:p w:rsidR="00EB654D" w:rsidRDefault="00EB654D" w:rsidP="00EB654D">
      <w:pPr>
        <w:rPr>
          <w:rStyle w:val="hps"/>
          <w:rFonts w:ascii="Times New Roman" w:hAnsi="Times New Roman" w:cs="Times New Roman"/>
          <w:sz w:val="24"/>
          <w:szCs w:val="24"/>
        </w:rPr>
      </w:pPr>
      <w:r w:rsidRPr="00993AA3">
        <w:rPr>
          <w:rStyle w:val="hps"/>
          <w:rFonts w:ascii="Times New Roman" w:hAnsi="Times New Roman" w:cs="Times New Roman"/>
          <w:b/>
          <w:sz w:val="24"/>
          <w:szCs w:val="24"/>
        </w:rPr>
        <w:t>Riassunto</w:t>
      </w:r>
      <w:r w:rsidRPr="005377D7">
        <w:rPr>
          <w:rStyle w:val="hps"/>
          <w:rFonts w:ascii="Times New Roman" w:hAnsi="Times New Roman" w:cs="Times New Roman"/>
          <w:sz w:val="24"/>
          <w:szCs w:val="24"/>
        </w:rPr>
        <w:t>:</w:t>
      </w:r>
      <w:r w:rsidRPr="00EB654D">
        <w:rPr>
          <w:rStyle w:val="hps"/>
          <w:rFonts w:ascii="Times New Roman" w:hAnsi="Times New Roman" w:cs="Times New Roman"/>
          <w:sz w:val="24"/>
          <w:szCs w:val="24"/>
        </w:rPr>
        <w:t xml:space="preserve"> </w:t>
      </w:r>
      <w:r w:rsidRPr="005377D7">
        <w:rPr>
          <w:rStyle w:val="hps"/>
          <w:rFonts w:ascii="Times New Roman" w:hAnsi="Times New Roman" w:cs="Times New Roman"/>
          <w:sz w:val="24"/>
          <w:szCs w:val="24"/>
        </w:rPr>
        <w:t>G</w:t>
      </w:r>
      <w:r>
        <w:rPr>
          <w:rStyle w:val="hps"/>
          <w:rFonts w:ascii="Times New Roman" w:hAnsi="Times New Roman" w:cs="Times New Roman"/>
          <w:sz w:val="24"/>
          <w:szCs w:val="24"/>
        </w:rPr>
        <w:t>li autori descrivono l’importanza ed il ruolo dell’OBI nella diagnostica degli episodi sincopali.</w:t>
      </w:r>
    </w:p>
    <w:p w:rsidR="00EB654D" w:rsidRDefault="00EB654D" w:rsidP="00EB654D">
      <w:pPr>
        <w:rPr>
          <w:rFonts w:ascii="Times New Roman" w:hAnsi="Times New Roman" w:cs="Times New Roman"/>
          <w:sz w:val="24"/>
          <w:szCs w:val="24"/>
          <w:lang/>
        </w:rPr>
      </w:pPr>
      <w:r w:rsidRPr="00A870D9">
        <w:rPr>
          <w:rStyle w:val="hps"/>
          <w:rFonts w:ascii="Times New Roman" w:hAnsi="Times New Roman" w:cs="Times New Roman"/>
          <w:b/>
          <w:sz w:val="24"/>
          <w:szCs w:val="24"/>
          <w:lang w:val="en-US"/>
        </w:rPr>
        <w:t>Summary</w:t>
      </w:r>
      <w:r w:rsidRPr="00EB654D">
        <w:rPr>
          <w:rFonts w:ascii="Palatino Linotype" w:hAnsi="Palatino Linotype" w:cs="Times New Roman"/>
          <w:sz w:val="24"/>
          <w:szCs w:val="24"/>
          <w:lang w:val="en-US"/>
        </w:rPr>
        <w:t>:</w:t>
      </w:r>
      <w:r w:rsidRPr="00EB654D">
        <w:rPr>
          <w:rStyle w:val="hps"/>
          <w:rFonts w:ascii="Palatino Linotype" w:hAnsi="Palatino Linotype"/>
          <w:sz w:val="24"/>
          <w:szCs w:val="24"/>
          <w:lang/>
        </w:rPr>
        <w:t xml:space="preserve"> </w:t>
      </w:r>
      <w:r w:rsidRPr="00EB654D">
        <w:rPr>
          <w:rStyle w:val="hps"/>
          <w:rFonts w:ascii="Times New Roman" w:hAnsi="Times New Roman" w:cs="Times New Roman"/>
          <w:sz w:val="24"/>
          <w:szCs w:val="24"/>
          <w:lang/>
        </w:rPr>
        <w:t>The authors describe</w:t>
      </w:r>
      <w:r w:rsidRPr="00EB654D">
        <w:rPr>
          <w:rFonts w:ascii="Times New Roman" w:hAnsi="Times New Roman" w:cs="Times New Roman"/>
          <w:sz w:val="24"/>
          <w:szCs w:val="24"/>
          <w:lang/>
        </w:rPr>
        <w:t xml:space="preserve"> </w:t>
      </w:r>
      <w:r w:rsidRPr="00EB654D">
        <w:rPr>
          <w:rStyle w:val="hps"/>
          <w:rFonts w:ascii="Times New Roman" w:hAnsi="Times New Roman" w:cs="Times New Roman"/>
          <w:sz w:val="24"/>
          <w:szCs w:val="24"/>
          <w:lang/>
        </w:rPr>
        <w:t>the importance</w:t>
      </w:r>
      <w:r w:rsidRPr="00EB654D">
        <w:rPr>
          <w:rFonts w:ascii="Times New Roman" w:hAnsi="Times New Roman" w:cs="Times New Roman"/>
          <w:sz w:val="24"/>
          <w:szCs w:val="24"/>
          <w:lang/>
        </w:rPr>
        <w:t xml:space="preserve"> </w:t>
      </w:r>
      <w:r w:rsidRPr="00EB654D">
        <w:rPr>
          <w:rStyle w:val="hps"/>
          <w:rFonts w:ascii="Times New Roman" w:hAnsi="Times New Roman" w:cs="Times New Roman"/>
          <w:sz w:val="24"/>
          <w:szCs w:val="24"/>
          <w:lang/>
        </w:rPr>
        <w:t>and the role</w:t>
      </w:r>
      <w:r w:rsidRPr="00EB654D">
        <w:rPr>
          <w:rFonts w:ascii="Times New Roman" w:hAnsi="Times New Roman" w:cs="Times New Roman"/>
          <w:sz w:val="24"/>
          <w:szCs w:val="24"/>
          <w:lang/>
        </w:rPr>
        <w:t xml:space="preserve"> </w:t>
      </w:r>
      <w:proofErr w:type="gramStart"/>
      <w:r w:rsidRPr="00EB654D">
        <w:rPr>
          <w:rStyle w:val="hps"/>
          <w:rFonts w:ascii="Times New Roman" w:hAnsi="Times New Roman" w:cs="Times New Roman"/>
          <w:sz w:val="24"/>
          <w:szCs w:val="24"/>
          <w:lang w:val="en-US"/>
        </w:rPr>
        <w:t>Short  Intensive</w:t>
      </w:r>
      <w:proofErr w:type="gramEnd"/>
      <w:r w:rsidRPr="00EB654D">
        <w:rPr>
          <w:rStyle w:val="hps"/>
          <w:rFonts w:ascii="Times New Roman" w:hAnsi="Times New Roman" w:cs="Times New Roman"/>
          <w:sz w:val="24"/>
          <w:szCs w:val="24"/>
          <w:lang w:val="en-US"/>
        </w:rPr>
        <w:t xml:space="preserve"> Observation</w:t>
      </w:r>
      <w:r w:rsidRPr="00EB654D">
        <w:rPr>
          <w:rFonts w:ascii="Times New Roman" w:hAnsi="Times New Roman" w:cs="Times New Roman"/>
          <w:sz w:val="24"/>
          <w:szCs w:val="24"/>
          <w:lang/>
        </w:rPr>
        <w:t xml:space="preserve"> </w:t>
      </w:r>
      <w:r w:rsidRPr="00EB654D">
        <w:rPr>
          <w:rStyle w:val="hps"/>
          <w:rFonts w:ascii="Times New Roman" w:hAnsi="Times New Roman" w:cs="Times New Roman"/>
          <w:sz w:val="24"/>
          <w:szCs w:val="24"/>
          <w:lang/>
        </w:rPr>
        <w:t>in the diagnosis</w:t>
      </w:r>
      <w:r w:rsidRPr="00EB654D">
        <w:rPr>
          <w:rFonts w:ascii="Times New Roman" w:hAnsi="Times New Roman" w:cs="Times New Roman"/>
          <w:sz w:val="24"/>
          <w:szCs w:val="24"/>
          <w:lang/>
        </w:rPr>
        <w:t xml:space="preserve"> </w:t>
      </w:r>
      <w:r w:rsidRPr="00EB654D">
        <w:rPr>
          <w:rStyle w:val="hps"/>
          <w:rFonts w:ascii="Times New Roman" w:hAnsi="Times New Roman" w:cs="Times New Roman"/>
          <w:sz w:val="24"/>
          <w:szCs w:val="24"/>
          <w:lang/>
        </w:rPr>
        <w:t xml:space="preserve">of </w:t>
      </w:r>
      <w:proofErr w:type="spellStart"/>
      <w:r w:rsidRPr="00EB654D">
        <w:rPr>
          <w:rStyle w:val="hps"/>
          <w:rFonts w:ascii="Times New Roman" w:hAnsi="Times New Roman" w:cs="Times New Roman"/>
          <w:sz w:val="24"/>
          <w:szCs w:val="24"/>
          <w:lang/>
        </w:rPr>
        <w:t>syncopal</w:t>
      </w:r>
      <w:proofErr w:type="spellEnd"/>
      <w:r w:rsidRPr="00EB654D">
        <w:rPr>
          <w:rStyle w:val="hps"/>
          <w:rFonts w:ascii="Times New Roman" w:hAnsi="Times New Roman" w:cs="Times New Roman"/>
          <w:sz w:val="24"/>
          <w:szCs w:val="24"/>
          <w:lang/>
        </w:rPr>
        <w:t xml:space="preserve"> episodes</w:t>
      </w:r>
      <w:r w:rsidRPr="00EB654D">
        <w:rPr>
          <w:rFonts w:ascii="Times New Roman" w:hAnsi="Times New Roman" w:cs="Times New Roman"/>
          <w:sz w:val="24"/>
          <w:szCs w:val="24"/>
          <w:lang/>
        </w:rPr>
        <w:t>.</w:t>
      </w:r>
    </w:p>
    <w:p w:rsidR="00EB654D" w:rsidRDefault="00EB654D" w:rsidP="00EB654D">
      <w:pPr>
        <w:rPr>
          <w:rFonts w:ascii="Times New Roman" w:hAnsi="Times New Roman" w:cs="Times New Roman"/>
          <w:sz w:val="24"/>
          <w:szCs w:val="24"/>
          <w:lang/>
        </w:rPr>
      </w:pPr>
    </w:p>
    <w:p w:rsidR="00EB654D" w:rsidRDefault="00EB654D" w:rsidP="00EB654D">
      <w:pPr>
        <w:rPr>
          <w:rFonts w:ascii="Times New Roman" w:hAnsi="Times New Roman" w:cs="Times New Roman"/>
          <w:sz w:val="24"/>
          <w:szCs w:val="24"/>
          <w:lang/>
        </w:rPr>
      </w:pPr>
    </w:p>
    <w:p w:rsidR="006940F5" w:rsidRPr="00206F5D" w:rsidRDefault="006940F5" w:rsidP="00EB654D">
      <w:pPr>
        <w:rPr>
          <w:rFonts w:ascii="Times New Roman" w:hAnsi="Times New Roman" w:cs="Times New Roman"/>
          <w:b/>
          <w:sz w:val="24"/>
          <w:szCs w:val="24"/>
          <w:lang w:val="en-US"/>
        </w:rPr>
      </w:pPr>
    </w:p>
    <w:p w:rsidR="00EB654D" w:rsidRPr="00EB654D" w:rsidRDefault="00EB654D" w:rsidP="006940F5">
      <w:pPr>
        <w:spacing w:after="0" w:line="360" w:lineRule="auto"/>
        <w:jc w:val="both"/>
        <w:rPr>
          <w:rFonts w:ascii="Times New Roman" w:hAnsi="Times New Roman" w:cs="Times New Roman"/>
          <w:sz w:val="24"/>
          <w:szCs w:val="24"/>
        </w:rPr>
      </w:pPr>
      <w:r w:rsidRPr="00EB654D">
        <w:rPr>
          <w:rFonts w:ascii="Times New Roman" w:hAnsi="Times New Roman" w:cs="Times New Roman"/>
          <w:sz w:val="24"/>
          <w:szCs w:val="24"/>
        </w:rPr>
        <w:lastRenderedPageBreak/>
        <w:t>La sincope è definita come una transitoria, autolimitata perdita di coscienza, che di solito provoca caduta a terra.</w:t>
      </w:r>
    </w:p>
    <w:p w:rsidR="00EB654D" w:rsidRPr="00EB654D" w:rsidRDefault="00EB654D" w:rsidP="006940F5">
      <w:pPr>
        <w:spacing w:after="0" w:line="360" w:lineRule="auto"/>
        <w:jc w:val="both"/>
        <w:rPr>
          <w:rFonts w:ascii="Times New Roman" w:hAnsi="Times New Roman" w:cs="Times New Roman"/>
          <w:sz w:val="24"/>
          <w:szCs w:val="24"/>
        </w:rPr>
      </w:pPr>
      <w:r w:rsidRPr="00EB654D">
        <w:rPr>
          <w:rFonts w:ascii="Times New Roman" w:hAnsi="Times New Roman" w:cs="Times New Roman"/>
          <w:sz w:val="24"/>
          <w:szCs w:val="24"/>
        </w:rPr>
        <w:t xml:space="preserve"> L’esordio della sincope è relativamente veloce e il successivo recupero è spontaneo, completo e rapido. </w:t>
      </w:r>
    </w:p>
    <w:p w:rsidR="00EB654D" w:rsidRDefault="00EB654D" w:rsidP="006940F5">
      <w:pPr>
        <w:spacing w:after="0" w:line="360" w:lineRule="auto"/>
        <w:jc w:val="both"/>
        <w:rPr>
          <w:rFonts w:ascii="Times New Roman" w:hAnsi="Times New Roman" w:cs="Times New Roman"/>
          <w:sz w:val="24"/>
          <w:szCs w:val="24"/>
        </w:rPr>
      </w:pPr>
      <w:r w:rsidRPr="00EB654D">
        <w:rPr>
          <w:rFonts w:ascii="Times New Roman" w:hAnsi="Times New Roman" w:cs="Times New Roman"/>
          <w:sz w:val="24"/>
          <w:szCs w:val="24"/>
        </w:rPr>
        <w:t>Il meccanismo fisiopatologico sottostante è un’ipoperfusione transitoria globale cerebrale.</w:t>
      </w:r>
    </w:p>
    <w:p w:rsidR="006940F5" w:rsidRPr="006940F5" w:rsidRDefault="006940F5" w:rsidP="006940F5">
      <w:pPr>
        <w:spacing w:after="0" w:line="360" w:lineRule="auto"/>
        <w:jc w:val="both"/>
        <w:rPr>
          <w:rFonts w:ascii="Times New Roman" w:hAnsi="Times New Roman" w:cs="Times New Roman"/>
          <w:sz w:val="24"/>
          <w:szCs w:val="24"/>
        </w:rPr>
      </w:pPr>
      <w:r w:rsidRPr="006940F5">
        <w:rPr>
          <w:rFonts w:ascii="Times New Roman" w:hAnsi="Times New Roman" w:cs="Times New Roman"/>
          <w:sz w:val="24"/>
          <w:szCs w:val="24"/>
        </w:rPr>
        <w:t xml:space="preserve">La prima difficoltà che si incontra nella gestione del paziente con </w:t>
      </w:r>
      <w:proofErr w:type="spellStart"/>
      <w:r w:rsidRPr="006940F5">
        <w:rPr>
          <w:rFonts w:ascii="Times New Roman" w:hAnsi="Times New Roman" w:cs="Times New Roman"/>
          <w:sz w:val="24"/>
          <w:szCs w:val="24"/>
        </w:rPr>
        <w:t>PdCT</w:t>
      </w:r>
      <w:proofErr w:type="spellEnd"/>
      <w:r w:rsidRPr="006940F5">
        <w:rPr>
          <w:rFonts w:ascii="Times New Roman" w:hAnsi="Times New Roman" w:cs="Times New Roman"/>
          <w:sz w:val="24"/>
          <w:szCs w:val="24"/>
        </w:rPr>
        <w:t xml:space="preserve"> è quella di differenziare la sincope da altre condizioni simili, ma non causate da ipoafflusso cerebrale (epilessia, disturbi metabolici, TIA </w:t>
      </w:r>
      <w:proofErr w:type="spellStart"/>
      <w:r w:rsidRPr="006940F5">
        <w:rPr>
          <w:rFonts w:ascii="Times New Roman" w:hAnsi="Times New Roman" w:cs="Times New Roman"/>
          <w:sz w:val="24"/>
          <w:szCs w:val="24"/>
        </w:rPr>
        <w:t>vertebro-basilare</w:t>
      </w:r>
      <w:proofErr w:type="spellEnd"/>
      <w:r w:rsidRPr="006940F5">
        <w:rPr>
          <w:rFonts w:ascii="Times New Roman" w:hAnsi="Times New Roman" w:cs="Times New Roman"/>
          <w:sz w:val="24"/>
          <w:szCs w:val="24"/>
        </w:rPr>
        <w:t>, ipossia) o con perdita di coscienza solo apparente (</w:t>
      </w:r>
      <w:proofErr w:type="spellStart"/>
      <w:r w:rsidRPr="006940F5">
        <w:rPr>
          <w:rFonts w:ascii="Times New Roman" w:hAnsi="Times New Roman" w:cs="Times New Roman"/>
          <w:i/>
          <w:iCs/>
          <w:sz w:val="24"/>
          <w:szCs w:val="24"/>
        </w:rPr>
        <w:t>drop</w:t>
      </w:r>
      <w:proofErr w:type="spellEnd"/>
      <w:r w:rsidRPr="006940F5">
        <w:rPr>
          <w:rFonts w:ascii="Times New Roman" w:hAnsi="Times New Roman" w:cs="Times New Roman"/>
          <w:i/>
          <w:iCs/>
          <w:sz w:val="24"/>
          <w:szCs w:val="24"/>
        </w:rPr>
        <w:t xml:space="preserve"> </w:t>
      </w:r>
      <w:proofErr w:type="spellStart"/>
      <w:r w:rsidRPr="006940F5">
        <w:rPr>
          <w:rFonts w:ascii="Times New Roman" w:hAnsi="Times New Roman" w:cs="Times New Roman"/>
          <w:i/>
          <w:iCs/>
          <w:sz w:val="24"/>
          <w:szCs w:val="24"/>
        </w:rPr>
        <w:t>attack</w:t>
      </w:r>
      <w:proofErr w:type="spellEnd"/>
      <w:r w:rsidRPr="006940F5">
        <w:rPr>
          <w:rFonts w:ascii="Times New Roman" w:hAnsi="Times New Roman" w:cs="Times New Roman"/>
          <w:sz w:val="24"/>
          <w:szCs w:val="24"/>
        </w:rPr>
        <w:t xml:space="preserve">, catalessia, isteria, cadute accidentali nell’anziano) Dal punto di vista eziologico, le sincopi vengono classificate in quattro grandi gruppi: </w:t>
      </w:r>
      <w:proofErr w:type="spellStart"/>
      <w:r w:rsidRPr="006940F5">
        <w:rPr>
          <w:rFonts w:ascii="Times New Roman" w:hAnsi="Times New Roman" w:cs="Times New Roman"/>
          <w:b/>
          <w:bCs/>
          <w:i/>
          <w:iCs/>
          <w:sz w:val="24"/>
          <w:szCs w:val="24"/>
        </w:rPr>
        <w:t>neuromediate</w:t>
      </w:r>
      <w:proofErr w:type="spellEnd"/>
      <w:r w:rsidRPr="006940F5">
        <w:rPr>
          <w:rFonts w:ascii="Times New Roman" w:hAnsi="Times New Roman" w:cs="Times New Roman"/>
          <w:b/>
          <w:bCs/>
          <w:i/>
          <w:iCs/>
          <w:sz w:val="24"/>
          <w:szCs w:val="24"/>
        </w:rPr>
        <w:t xml:space="preserve"> </w:t>
      </w:r>
      <w:r w:rsidRPr="006940F5">
        <w:rPr>
          <w:rFonts w:ascii="Times New Roman" w:hAnsi="Times New Roman" w:cs="Times New Roman"/>
          <w:b/>
          <w:bCs/>
          <w:sz w:val="24"/>
          <w:szCs w:val="24"/>
        </w:rPr>
        <w:t xml:space="preserve">o </w:t>
      </w:r>
      <w:r w:rsidRPr="006940F5">
        <w:rPr>
          <w:rFonts w:ascii="Times New Roman" w:hAnsi="Times New Roman" w:cs="Times New Roman"/>
          <w:b/>
          <w:bCs/>
          <w:i/>
          <w:iCs/>
          <w:sz w:val="24"/>
          <w:szCs w:val="24"/>
        </w:rPr>
        <w:t>riflesse</w:t>
      </w:r>
      <w:r w:rsidRPr="006940F5">
        <w:rPr>
          <w:rFonts w:ascii="Times New Roman" w:hAnsi="Times New Roman" w:cs="Times New Roman"/>
          <w:b/>
          <w:bCs/>
          <w:sz w:val="24"/>
          <w:szCs w:val="24"/>
        </w:rPr>
        <w:t xml:space="preserve">, </w:t>
      </w:r>
      <w:r w:rsidRPr="006940F5">
        <w:rPr>
          <w:rFonts w:ascii="Times New Roman" w:hAnsi="Times New Roman" w:cs="Times New Roman"/>
          <w:b/>
          <w:bCs/>
          <w:i/>
          <w:iCs/>
          <w:sz w:val="24"/>
          <w:szCs w:val="24"/>
        </w:rPr>
        <w:t>ortostatiche</w:t>
      </w:r>
      <w:r w:rsidRPr="006940F5">
        <w:rPr>
          <w:rFonts w:ascii="Times New Roman" w:hAnsi="Times New Roman" w:cs="Times New Roman"/>
          <w:b/>
          <w:bCs/>
          <w:sz w:val="24"/>
          <w:szCs w:val="24"/>
        </w:rPr>
        <w:t xml:space="preserve">, </w:t>
      </w:r>
      <w:r w:rsidRPr="006940F5">
        <w:rPr>
          <w:rFonts w:ascii="Times New Roman" w:hAnsi="Times New Roman" w:cs="Times New Roman"/>
          <w:b/>
          <w:bCs/>
          <w:i/>
          <w:iCs/>
          <w:sz w:val="24"/>
          <w:szCs w:val="24"/>
        </w:rPr>
        <w:t xml:space="preserve">cardiache </w:t>
      </w:r>
      <w:r w:rsidRPr="006940F5">
        <w:rPr>
          <w:rFonts w:ascii="Times New Roman" w:hAnsi="Times New Roman" w:cs="Times New Roman"/>
          <w:b/>
          <w:bCs/>
          <w:sz w:val="24"/>
          <w:szCs w:val="24"/>
        </w:rPr>
        <w:t xml:space="preserve">e </w:t>
      </w:r>
      <w:r w:rsidRPr="006940F5">
        <w:rPr>
          <w:rFonts w:ascii="Times New Roman" w:hAnsi="Times New Roman" w:cs="Times New Roman"/>
          <w:b/>
          <w:bCs/>
          <w:i/>
          <w:iCs/>
          <w:sz w:val="24"/>
          <w:szCs w:val="24"/>
        </w:rPr>
        <w:t>cerebrovascolari</w:t>
      </w:r>
      <w:r w:rsidRPr="006940F5">
        <w:rPr>
          <w:rFonts w:ascii="Times New Roman" w:hAnsi="Times New Roman" w:cs="Times New Roman"/>
          <w:b/>
          <w:bCs/>
          <w:sz w:val="24"/>
          <w:szCs w:val="24"/>
        </w:rPr>
        <w:t>.</w:t>
      </w:r>
      <w:r w:rsidRPr="006940F5">
        <w:rPr>
          <w:rFonts w:ascii="Times New Roman" w:hAnsi="Times New Roman" w:cs="Times New Roman"/>
          <w:sz w:val="24"/>
          <w:szCs w:val="24"/>
        </w:rPr>
        <w:t xml:space="preserve"> Ciascuno di questi gruppi comprende numerose affezioni che possono manifestarsi con il sintomo sincope. </w:t>
      </w:r>
    </w:p>
    <w:p w:rsidR="006940F5" w:rsidRPr="006940F5" w:rsidRDefault="006940F5" w:rsidP="006940F5">
      <w:pPr>
        <w:spacing w:after="0" w:line="360" w:lineRule="auto"/>
        <w:jc w:val="both"/>
        <w:rPr>
          <w:rFonts w:ascii="Times New Roman" w:hAnsi="Times New Roman" w:cs="Times New Roman"/>
          <w:sz w:val="24"/>
          <w:szCs w:val="24"/>
        </w:rPr>
      </w:pPr>
      <w:r w:rsidRPr="006940F5">
        <w:rPr>
          <w:rFonts w:ascii="Times New Roman" w:hAnsi="Times New Roman" w:cs="Times New Roman"/>
          <w:sz w:val="24"/>
          <w:szCs w:val="24"/>
        </w:rPr>
        <w:t xml:space="preserve">Anche il significato prognostico della sincope dipende dalla patologia sottostante. Infatti, si spazia dalle sincopi neuro- mediate a prognosi generalmente benigna a quelle cardiache con prognosi decisamente più infausta. La causa della </w:t>
      </w:r>
      <w:proofErr w:type="spellStart"/>
      <w:r w:rsidRPr="006940F5">
        <w:rPr>
          <w:rFonts w:ascii="Times New Roman" w:hAnsi="Times New Roman" w:cs="Times New Roman"/>
          <w:sz w:val="24"/>
          <w:szCs w:val="24"/>
        </w:rPr>
        <w:t>PdCT</w:t>
      </w:r>
      <w:proofErr w:type="spellEnd"/>
      <w:r w:rsidRPr="006940F5">
        <w:rPr>
          <w:rFonts w:ascii="Times New Roman" w:hAnsi="Times New Roman" w:cs="Times New Roman"/>
          <w:sz w:val="24"/>
          <w:szCs w:val="24"/>
        </w:rPr>
        <w:t xml:space="preserve"> permane di origine indeterminata alla fine del percorso diagnostico nel 15-20% dei casi. Infine, la scelta terapeutica nel paziente con sincope risulta in molti casi problematica, come nel soggetto anziano in cui possono coesistere molteplici cause potenzialmente responsabili.</w:t>
      </w:r>
    </w:p>
    <w:p w:rsidR="006940F5" w:rsidRPr="006940F5" w:rsidRDefault="006940F5" w:rsidP="006940F5">
      <w:pPr>
        <w:spacing w:after="0" w:line="360" w:lineRule="auto"/>
        <w:jc w:val="both"/>
        <w:rPr>
          <w:rFonts w:ascii="Times New Roman" w:hAnsi="Times New Roman" w:cs="Times New Roman"/>
          <w:sz w:val="24"/>
          <w:szCs w:val="24"/>
        </w:rPr>
      </w:pPr>
      <w:r w:rsidRPr="006940F5">
        <w:rPr>
          <w:rFonts w:ascii="Times New Roman" w:hAnsi="Times New Roman" w:cs="Times New Roman"/>
          <w:sz w:val="24"/>
          <w:szCs w:val="24"/>
        </w:rPr>
        <w:t xml:space="preserve">Il sistema ideale di gestione della </w:t>
      </w:r>
      <w:proofErr w:type="spellStart"/>
      <w:r w:rsidRPr="006940F5">
        <w:rPr>
          <w:rFonts w:ascii="Times New Roman" w:hAnsi="Times New Roman" w:cs="Times New Roman"/>
          <w:sz w:val="24"/>
          <w:szCs w:val="24"/>
        </w:rPr>
        <w:t>PdCT</w:t>
      </w:r>
      <w:proofErr w:type="spellEnd"/>
      <w:r w:rsidRPr="006940F5">
        <w:rPr>
          <w:rFonts w:ascii="Times New Roman" w:hAnsi="Times New Roman" w:cs="Times New Roman"/>
          <w:sz w:val="24"/>
          <w:szCs w:val="24"/>
        </w:rPr>
        <w:t xml:space="preserve"> e della sincope dovrebbe portare a una rapida stratificazione dei pazienti in tre categorie:</w:t>
      </w:r>
    </w:p>
    <w:p w:rsidR="006940F5" w:rsidRPr="006940F5" w:rsidRDefault="006940F5" w:rsidP="006940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940F5">
        <w:rPr>
          <w:rFonts w:ascii="Times New Roman" w:hAnsi="Times New Roman" w:cs="Times New Roman"/>
          <w:b/>
          <w:bCs/>
          <w:i/>
          <w:iCs/>
          <w:sz w:val="24"/>
          <w:szCs w:val="24"/>
        </w:rPr>
        <w:t>Pazienti a basso rischio</w:t>
      </w:r>
      <w:r w:rsidRPr="006940F5">
        <w:rPr>
          <w:rFonts w:ascii="Times New Roman" w:hAnsi="Times New Roman" w:cs="Times New Roman"/>
          <w:i/>
          <w:iCs/>
          <w:sz w:val="24"/>
          <w:szCs w:val="24"/>
        </w:rPr>
        <w:t xml:space="preserve">, </w:t>
      </w:r>
      <w:r w:rsidRPr="006940F5">
        <w:rPr>
          <w:rFonts w:ascii="Times New Roman" w:hAnsi="Times New Roman" w:cs="Times New Roman"/>
          <w:sz w:val="24"/>
          <w:szCs w:val="24"/>
        </w:rPr>
        <w:t xml:space="preserve">gestibili ambulatorialmente in tempi ordinari dal medico di   </w:t>
      </w:r>
    </w:p>
    <w:p w:rsidR="006940F5" w:rsidRPr="006940F5" w:rsidRDefault="006940F5" w:rsidP="006940F5">
      <w:pPr>
        <w:spacing w:after="0" w:line="360" w:lineRule="auto"/>
        <w:jc w:val="both"/>
        <w:rPr>
          <w:rFonts w:ascii="Times New Roman" w:hAnsi="Times New Roman" w:cs="Times New Roman"/>
          <w:sz w:val="24"/>
          <w:szCs w:val="24"/>
        </w:rPr>
      </w:pPr>
      <w:r w:rsidRPr="006940F5">
        <w:rPr>
          <w:rFonts w:ascii="Times New Roman" w:hAnsi="Times New Roman" w:cs="Times New Roman"/>
          <w:sz w:val="24"/>
          <w:szCs w:val="24"/>
        </w:rPr>
        <w:t xml:space="preserve">    </w:t>
      </w:r>
      <w:proofErr w:type="gramStart"/>
      <w:r w:rsidRPr="006940F5">
        <w:rPr>
          <w:rFonts w:ascii="Times New Roman" w:hAnsi="Times New Roman" w:cs="Times New Roman"/>
          <w:sz w:val="24"/>
          <w:szCs w:val="24"/>
        </w:rPr>
        <w:t>medicina</w:t>
      </w:r>
      <w:proofErr w:type="gramEnd"/>
      <w:r w:rsidRPr="006940F5">
        <w:rPr>
          <w:rFonts w:ascii="Times New Roman" w:hAnsi="Times New Roman" w:cs="Times New Roman"/>
          <w:sz w:val="24"/>
          <w:szCs w:val="24"/>
        </w:rPr>
        <w:t xml:space="preserve"> generale o dallo specialista, senza o con pochi esami mirati.</w:t>
      </w:r>
    </w:p>
    <w:p w:rsidR="006940F5" w:rsidRPr="006940F5" w:rsidRDefault="006940F5" w:rsidP="006940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940F5">
        <w:rPr>
          <w:rFonts w:ascii="Times New Roman" w:hAnsi="Times New Roman" w:cs="Times New Roman"/>
          <w:b/>
          <w:bCs/>
          <w:i/>
          <w:iCs/>
          <w:sz w:val="24"/>
          <w:szCs w:val="24"/>
        </w:rPr>
        <w:t>Pazienti a rischio intermedio</w:t>
      </w:r>
      <w:r w:rsidRPr="006940F5">
        <w:rPr>
          <w:rFonts w:ascii="Times New Roman" w:hAnsi="Times New Roman" w:cs="Times New Roman"/>
          <w:sz w:val="24"/>
          <w:szCs w:val="24"/>
        </w:rPr>
        <w:t xml:space="preserve">, da gestire in tempi brevi tramite Osservazione Breve nel  </w:t>
      </w:r>
    </w:p>
    <w:p w:rsidR="006940F5" w:rsidRPr="006940F5" w:rsidRDefault="006940F5" w:rsidP="006940F5">
      <w:pPr>
        <w:spacing w:after="0" w:line="360" w:lineRule="auto"/>
        <w:jc w:val="both"/>
        <w:rPr>
          <w:rFonts w:ascii="Times New Roman" w:hAnsi="Times New Roman" w:cs="Times New Roman"/>
          <w:sz w:val="24"/>
          <w:szCs w:val="24"/>
        </w:rPr>
      </w:pPr>
      <w:r w:rsidRPr="006940F5">
        <w:rPr>
          <w:rFonts w:ascii="Times New Roman" w:hAnsi="Times New Roman" w:cs="Times New Roman"/>
          <w:sz w:val="24"/>
          <w:szCs w:val="24"/>
        </w:rPr>
        <w:t xml:space="preserve">     Dipartimento Emergenza-Urgenza.</w:t>
      </w:r>
    </w:p>
    <w:p w:rsidR="006940F5" w:rsidRDefault="006940F5" w:rsidP="006940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940F5">
        <w:rPr>
          <w:rFonts w:ascii="Times New Roman" w:hAnsi="Times New Roman" w:cs="Times New Roman"/>
          <w:b/>
          <w:bCs/>
          <w:i/>
          <w:iCs/>
          <w:sz w:val="24"/>
          <w:szCs w:val="24"/>
        </w:rPr>
        <w:t>Pazienti a rischio elevato</w:t>
      </w:r>
      <w:r w:rsidRPr="006940F5">
        <w:rPr>
          <w:rFonts w:ascii="Times New Roman" w:hAnsi="Times New Roman" w:cs="Times New Roman"/>
          <w:i/>
          <w:iCs/>
          <w:sz w:val="24"/>
          <w:szCs w:val="24"/>
        </w:rPr>
        <w:t xml:space="preserve">, </w:t>
      </w:r>
      <w:r w:rsidRPr="006940F5">
        <w:rPr>
          <w:rFonts w:ascii="Times New Roman" w:hAnsi="Times New Roman" w:cs="Times New Roman"/>
          <w:sz w:val="24"/>
          <w:szCs w:val="24"/>
        </w:rPr>
        <w:t>che necessitano di ricove</w:t>
      </w:r>
      <w:r>
        <w:rPr>
          <w:rFonts w:ascii="Times New Roman" w:hAnsi="Times New Roman" w:cs="Times New Roman"/>
          <w:sz w:val="24"/>
          <w:szCs w:val="24"/>
        </w:rPr>
        <w:t>ro urgente con l’esecuzione</w:t>
      </w:r>
      <w:r w:rsidRPr="006940F5">
        <w:rPr>
          <w:rFonts w:ascii="Times New Roman" w:hAnsi="Times New Roman" w:cs="Times New Roman"/>
          <w:sz w:val="24"/>
          <w:szCs w:val="24"/>
        </w:rPr>
        <w:t xml:space="preserve"> immediata di </w:t>
      </w:r>
      <w:r>
        <w:rPr>
          <w:rFonts w:ascii="Times New Roman" w:hAnsi="Times New Roman" w:cs="Times New Roman"/>
          <w:sz w:val="24"/>
          <w:szCs w:val="24"/>
        </w:rPr>
        <w:t xml:space="preserve"> </w:t>
      </w:r>
    </w:p>
    <w:p w:rsidR="006940F5" w:rsidRDefault="006940F5" w:rsidP="006940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6940F5">
        <w:rPr>
          <w:rFonts w:ascii="Times New Roman" w:hAnsi="Times New Roman" w:cs="Times New Roman"/>
          <w:sz w:val="24"/>
          <w:szCs w:val="24"/>
        </w:rPr>
        <w:t>adeguate</w:t>
      </w:r>
      <w:proofErr w:type="gramEnd"/>
      <w:r w:rsidRPr="006940F5">
        <w:rPr>
          <w:rFonts w:ascii="Times New Roman" w:hAnsi="Times New Roman" w:cs="Times New Roman"/>
          <w:sz w:val="24"/>
          <w:szCs w:val="24"/>
        </w:rPr>
        <w:t xml:space="preserve"> procedure diagnostiche e terapeutiche.</w:t>
      </w:r>
    </w:p>
    <w:p w:rsidR="006940F5" w:rsidRPr="006940F5" w:rsidRDefault="006940F5" w:rsidP="006940F5">
      <w:pPr>
        <w:spacing w:after="0" w:line="360" w:lineRule="auto"/>
        <w:jc w:val="both"/>
        <w:rPr>
          <w:rFonts w:ascii="Times New Roman" w:hAnsi="Times New Roman" w:cs="Times New Roman"/>
          <w:sz w:val="24"/>
          <w:szCs w:val="24"/>
        </w:rPr>
      </w:pPr>
      <w:r w:rsidRPr="006940F5">
        <w:rPr>
          <w:rFonts w:ascii="Times New Roman" w:hAnsi="Times New Roman" w:cs="Times New Roman"/>
          <w:sz w:val="24"/>
          <w:szCs w:val="24"/>
        </w:rPr>
        <w:t>Da studi epidemiologici statunitensi si stima che almeno il 30% della popolazione generale sperimenti un episodio di perdita di coscienza transitoria (</w:t>
      </w:r>
      <w:proofErr w:type="spellStart"/>
      <w:r w:rsidRPr="006940F5">
        <w:rPr>
          <w:rFonts w:ascii="Times New Roman" w:hAnsi="Times New Roman" w:cs="Times New Roman"/>
          <w:sz w:val="24"/>
          <w:szCs w:val="24"/>
        </w:rPr>
        <w:t>PdCT</w:t>
      </w:r>
      <w:proofErr w:type="spellEnd"/>
      <w:r w:rsidRPr="006940F5">
        <w:rPr>
          <w:rFonts w:ascii="Times New Roman" w:hAnsi="Times New Roman" w:cs="Times New Roman"/>
          <w:sz w:val="24"/>
          <w:szCs w:val="24"/>
        </w:rPr>
        <w:t xml:space="preserve">) nel corso della vita e che la sincope rappresenti la causa dell’1 - 3% circa degli accessi al Pronto Soccorso e l’1 - 3% dei ricoveri ospedalieri. </w:t>
      </w:r>
    </w:p>
    <w:p w:rsidR="006940F5" w:rsidRPr="006940F5" w:rsidRDefault="006940F5" w:rsidP="006940F5">
      <w:pPr>
        <w:spacing w:after="0" w:line="360" w:lineRule="auto"/>
        <w:jc w:val="both"/>
        <w:rPr>
          <w:rFonts w:ascii="Times New Roman" w:hAnsi="Times New Roman" w:cs="Times New Roman"/>
          <w:sz w:val="24"/>
          <w:szCs w:val="24"/>
        </w:rPr>
      </w:pPr>
      <w:r w:rsidRPr="006940F5">
        <w:rPr>
          <w:rFonts w:ascii="Times New Roman" w:hAnsi="Times New Roman" w:cs="Times New Roman"/>
          <w:sz w:val="24"/>
          <w:szCs w:val="24"/>
        </w:rPr>
        <w:t xml:space="preserve">In Italia, la sincope costituisce l’1 - 2% degli accessi ai Pronto Soccorso e di tutte le cause di ospedalizzazione.  Circa la metà dei pazienti che afferiscono alle strutture di emergenza per </w:t>
      </w:r>
      <w:proofErr w:type="spellStart"/>
      <w:r w:rsidRPr="006940F5">
        <w:rPr>
          <w:rFonts w:ascii="Times New Roman" w:hAnsi="Times New Roman" w:cs="Times New Roman"/>
          <w:sz w:val="24"/>
          <w:szCs w:val="24"/>
        </w:rPr>
        <w:t>PdCT</w:t>
      </w:r>
      <w:proofErr w:type="spellEnd"/>
      <w:r w:rsidRPr="006940F5">
        <w:rPr>
          <w:rFonts w:ascii="Times New Roman" w:hAnsi="Times New Roman" w:cs="Times New Roman"/>
          <w:sz w:val="24"/>
          <w:szCs w:val="24"/>
        </w:rPr>
        <w:t xml:space="preserve"> viene successivamente ricoverata e i tempi medi di degenza sono prolungati (in media circa 8 giorni).</w:t>
      </w:r>
    </w:p>
    <w:p w:rsidR="006940F5" w:rsidRPr="006940F5" w:rsidRDefault="006940F5" w:rsidP="006940F5">
      <w:pPr>
        <w:spacing w:after="0" w:line="360" w:lineRule="auto"/>
        <w:jc w:val="both"/>
        <w:rPr>
          <w:rFonts w:ascii="Times New Roman" w:hAnsi="Times New Roman" w:cs="Times New Roman"/>
          <w:sz w:val="24"/>
          <w:szCs w:val="24"/>
        </w:rPr>
      </w:pPr>
      <w:r w:rsidRPr="006940F5">
        <w:rPr>
          <w:rFonts w:ascii="Times New Roman" w:hAnsi="Times New Roman" w:cs="Times New Roman"/>
          <w:sz w:val="24"/>
          <w:szCs w:val="24"/>
        </w:rPr>
        <w:lastRenderedPageBreak/>
        <w:t xml:space="preserve">Il rischio che la </w:t>
      </w:r>
      <w:proofErr w:type="spellStart"/>
      <w:r w:rsidRPr="006940F5">
        <w:rPr>
          <w:rFonts w:ascii="Times New Roman" w:hAnsi="Times New Roman" w:cs="Times New Roman"/>
          <w:sz w:val="24"/>
          <w:szCs w:val="24"/>
        </w:rPr>
        <w:t>PdCT</w:t>
      </w:r>
      <w:proofErr w:type="spellEnd"/>
      <w:r w:rsidRPr="006940F5">
        <w:rPr>
          <w:rFonts w:ascii="Times New Roman" w:hAnsi="Times New Roman" w:cs="Times New Roman"/>
          <w:sz w:val="24"/>
          <w:szCs w:val="24"/>
        </w:rPr>
        <w:t xml:space="preserve"> e la sincope possano essere dovute a condizioni patologiche con prognosi infausta, assieme alla mancanza di un </w:t>
      </w:r>
      <w:proofErr w:type="spellStart"/>
      <w:r w:rsidRPr="006940F5">
        <w:rPr>
          <w:rFonts w:ascii="Times New Roman" w:hAnsi="Times New Roman" w:cs="Times New Roman"/>
          <w:sz w:val="24"/>
          <w:szCs w:val="24"/>
        </w:rPr>
        <w:t>gold</w:t>
      </w:r>
      <w:proofErr w:type="spellEnd"/>
      <w:r w:rsidRPr="006940F5">
        <w:rPr>
          <w:rFonts w:ascii="Times New Roman" w:hAnsi="Times New Roman" w:cs="Times New Roman"/>
          <w:sz w:val="24"/>
          <w:szCs w:val="24"/>
        </w:rPr>
        <w:t xml:space="preserve"> standard diagnostico, rende conto del frequente ricorso all’ospedalizzazione e dell’utilizzo di numerose indagini strumentali a elevato costo. Tutto ciò contribuisce ad aumentare la spesa sanitaria.</w:t>
      </w:r>
    </w:p>
    <w:p w:rsidR="006940F5" w:rsidRPr="006940F5" w:rsidRDefault="006940F5" w:rsidP="006940F5">
      <w:pPr>
        <w:spacing w:after="0" w:line="360" w:lineRule="auto"/>
        <w:jc w:val="both"/>
        <w:rPr>
          <w:rFonts w:ascii="Times New Roman" w:hAnsi="Times New Roman" w:cs="Times New Roman"/>
          <w:sz w:val="24"/>
          <w:szCs w:val="24"/>
        </w:rPr>
      </w:pPr>
      <w:r w:rsidRPr="006940F5">
        <w:rPr>
          <w:rFonts w:ascii="Times New Roman" w:hAnsi="Times New Roman" w:cs="Times New Roman"/>
          <w:sz w:val="24"/>
          <w:szCs w:val="24"/>
        </w:rPr>
        <w:t xml:space="preserve">La sincope è un evento comune nella popolazione generale. Sebbene essa sia nella maggior parte dei </w:t>
      </w:r>
      <w:proofErr w:type="gramStart"/>
      <w:r w:rsidRPr="006940F5">
        <w:rPr>
          <w:rFonts w:ascii="Times New Roman" w:hAnsi="Times New Roman" w:cs="Times New Roman"/>
          <w:sz w:val="24"/>
          <w:szCs w:val="24"/>
        </w:rPr>
        <w:t>casi</w:t>
      </w:r>
      <w:proofErr w:type="gramEnd"/>
      <w:r w:rsidRPr="006940F5">
        <w:rPr>
          <w:rFonts w:ascii="Times New Roman" w:hAnsi="Times New Roman" w:cs="Times New Roman"/>
          <w:sz w:val="24"/>
          <w:szCs w:val="24"/>
        </w:rPr>
        <w:t xml:space="preserve"> l’espressione di condizioni cliniche benigne, alcune volte può rappresentare il sintomo di presentazione di patologie gravi, inducendo il medico di Pronto Soccorso  ad eccedere nell’esecuzione di indagini diagnostiche e di ricoveri. Al fine di ottimizzare la gestione dei pazienti con sincope negli anni più recenti sono state pubblicate da parte della Società Europea di Cardiologia (ESC) linee guida che promuovono l’istituzione di una </w:t>
      </w:r>
      <w:proofErr w:type="spellStart"/>
      <w:r w:rsidRPr="006940F5">
        <w:rPr>
          <w:rFonts w:ascii="Times New Roman" w:hAnsi="Times New Roman" w:cs="Times New Roman"/>
          <w:sz w:val="24"/>
          <w:szCs w:val="24"/>
        </w:rPr>
        <w:t>Syncope</w:t>
      </w:r>
      <w:proofErr w:type="spellEnd"/>
      <w:r w:rsidRPr="006940F5">
        <w:rPr>
          <w:rFonts w:ascii="Times New Roman" w:hAnsi="Times New Roman" w:cs="Times New Roman"/>
          <w:sz w:val="24"/>
          <w:szCs w:val="24"/>
        </w:rPr>
        <w:t xml:space="preserve"> </w:t>
      </w:r>
      <w:proofErr w:type="spellStart"/>
      <w:r w:rsidRPr="006940F5">
        <w:rPr>
          <w:rFonts w:ascii="Times New Roman" w:hAnsi="Times New Roman" w:cs="Times New Roman"/>
          <w:sz w:val="24"/>
          <w:szCs w:val="24"/>
        </w:rPr>
        <w:t>Unit</w:t>
      </w:r>
      <w:proofErr w:type="spellEnd"/>
      <w:r w:rsidRPr="006940F5">
        <w:rPr>
          <w:rFonts w:ascii="Times New Roman" w:hAnsi="Times New Roman" w:cs="Times New Roman"/>
          <w:sz w:val="24"/>
          <w:szCs w:val="24"/>
        </w:rPr>
        <w:t xml:space="preserve"> all’interno degli ospedali, ovvero di un’entità funzionale multidisciplinare finalizzata ad affrontare in modo organico e coordinato il problema clinico della sincope. In quelle realtà ospedaliere in cui non è disponibile o realizzabile una vera e propria </w:t>
      </w:r>
      <w:proofErr w:type="spellStart"/>
      <w:r w:rsidRPr="006940F5">
        <w:rPr>
          <w:rFonts w:ascii="Times New Roman" w:hAnsi="Times New Roman" w:cs="Times New Roman"/>
          <w:sz w:val="24"/>
          <w:szCs w:val="24"/>
        </w:rPr>
        <w:t>Syncope</w:t>
      </w:r>
      <w:proofErr w:type="spellEnd"/>
      <w:r w:rsidRPr="006940F5">
        <w:rPr>
          <w:rFonts w:ascii="Times New Roman" w:hAnsi="Times New Roman" w:cs="Times New Roman"/>
          <w:sz w:val="24"/>
          <w:szCs w:val="24"/>
        </w:rPr>
        <w:t xml:space="preserve"> Unit, le unità di Osservazione Breve Intensiva (OBI), all’interno dei Dipartimenti di Emergenza e Accettazione (DEA), rappresentano un’alternativa per migliorare la gestione di questi pazienti.</w:t>
      </w:r>
    </w:p>
    <w:p w:rsidR="006940F5" w:rsidRDefault="006940F5" w:rsidP="006940F5">
      <w:pPr>
        <w:spacing w:after="0" w:line="360" w:lineRule="auto"/>
        <w:jc w:val="both"/>
        <w:rPr>
          <w:rFonts w:ascii="Times New Roman" w:hAnsi="Times New Roman" w:cs="Times New Roman"/>
          <w:sz w:val="24"/>
          <w:szCs w:val="24"/>
        </w:rPr>
      </w:pPr>
      <w:r w:rsidRPr="006940F5">
        <w:rPr>
          <w:rFonts w:ascii="Times New Roman" w:hAnsi="Times New Roman" w:cs="Times New Roman"/>
          <w:sz w:val="24"/>
          <w:szCs w:val="24"/>
        </w:rPr>
        <w:t>L’ OBI si è dimostrata la struttura più idonea nella gestione dei pazienti con sincope dopo la valutazione iniziale in PS, sia nell’individuazione di quelle da causa cardiaca, sia nell’ottimizzazione dei ricoveri</w:t>
      </w:r>
      <w:r>
        <w:rPr>
          <w:rFonts w:ascii="Times New Roman" w:hAnsi="Times New Roman" w:cs="Times New Roman"/>
          <w:sz w:val="24"/>
          <w:szCs w:val="24"/>
        </w:rPr>
        <w:t>.</w:t>
      </w:r>
    </w:p>
    <w:p w:rsidR="006940F5" w:rsidRPr="006940F5" w:rsidRDefault="006940F5" w:rsidP="006940F5">
      <w:pPr>
        <w:spacing w:after="0" w:line="360" w:lineRule="auto"/>
        <w:jc w:val="center"/>
        <w:rPr>
          <w:rFonts w:ascii="Times New Roman" w:hAnsi="Times New Roman" w:cs="Times New Roman"/>
          <w:b/>
          <w:sz w:val="24"/>
          <w:szCs w:val="24"/>
        </w:rPr>
      </w:pPr>
      <w:r w:rsidRPr="006940F5">
        <w:rPr>
          <w:rFonts w:ascii="Times New Roman" w:hAnsi="Times New Roman" w:cs="Times New Roman"/>
          <w:b/>
          <w:sz w:val="24"/>
          <w:szCs w:val="24"/>
        </w:rPr>
        <w:t>PERCORSO OSPEDALIERO DEL PAZIENTE CON SINCOPE</w:t>
      </w:r>
    </w:p>
    <w:p w:rsidR="006940F5" w:rsidRPr="006940F5" w:rsidRDefault="006940F5" w:rsidP="006940F5">
      <w:pPr>
        <w:spacing w:after="0" w:line="360" w:lineRule="auto"/>
        <w:jc w:val="both"/>
        <w:rPr>
          <w:rFonts w:ascii="Times New Roman" w:hAnsi="Times New Roman" w:cs="Times New Roman"/>
          <w:b/>
          <w:sz w:val="24"/>
          <w:szCs w:val="24"/>
        </w:rPr>
      </w:pPr>
    </w:p>
    <w:p w:rsidR="00206F5D" w:rsidRDefault="006940F5" w:rsidP="006940F5">
      <w:pPr>
        <w:jc w:val="center"/>
        <w:rPr>
          <w:rFonts w:ascii="Times New Roman" w:hAnsi="Times New Roman" w:cs="Times New Roman"/>
          <w:sz w:val="24"/>
          <w:szCs w:val="24"/>
        </w:rPr>
      </w:pPr>
      <w:r w:rsidRPr="006940F5">
        <w:rPr>
          <w:rFonts w:ascii="Times New Roman" w:hAnsi="Times New Roman" w:cs="Times New Roman"/>
          <w:noProof/>
          <w:sz w:val="24"/>
          <w:szCs w:val="24"/>
        </w:rPr>
        <w:drawing>
          <wp:inline distT="0" distB="0" distL="0" distR="0">
            <wp:extent cx="6120130" cy="2756535"/>
            <wp:effectExtent l="0" t="0" r="0" b="5715"/>
            <wp:docPr id="5" name="Picture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Grp="1"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6120130" cy="2756535"/>
                    </a:xfrm>
                    <a:prstGeom prst="rect">
                      <a:avLst/>
                    </a:prstGeom>
                    <a:noFill/>
                    <a:ln/>
                    <a:effectLst/>
                    <a:extLst/>
                  </pic:spPr>
                </pic:pic>
              </a:graphicData>
            </a:graphic>
          </wp:inline>
        </w:drawing>
      </w:r>
    </w:p>
    <w:p w:rsidR="00206F5D" w:rsidRDefault="00206F5D" w:rsidP="00206F5D">
      <w:pPr>
        <w:rPr>
          <w:rFonts w:ascii="Times New Roman" w:hAnsi="Times New Roman" w:cs="Times New Roman"/>
          <w:sz w:val="24"/>
          <w:szCs w:val="24"/>
        </w:rPr>
      </w:pPr>
    </w:p>
    <w:p w:rsidR="00206F5D" w:rsidRPr="00206F5D" w:rsidRDefault="00206F5D" w:rsidP="00206F5D">
      <w:pPr>
        <w:rPr>
          <w:rFonts w:ascii="Times New Roman" w:hAnsi="Times New Roman" w:cs="Times New Roman"/>
          <w:sz w:val="24"/>
          <w:szCs w:val="24"/>
        </w:rPr>
      </w:pPr>
      <w:r w:rsidRPr="00206F5D">
        <w:rPr>
          <w:rFonts w:ascii="Times New Roman" w:hAnsi="Times New Roman" w:cs="Times New Roman"/>
          <w:sz w:val="24"/>
          <w:szCs w:val="24"/>
        </w:rPr>
        <w:lastRenderedPageBreak/>
        <w:t>In OBI vengono inviati dal Pronto Soccorso pazienti affetti da perdita di coscienza transitoria e tali pazienti vengono trattati secondo protocolli diagnostico-terapeutici che traggono origine dalle linee guida ESC.</w:t>
      </w:r>
    </w:p>
    <w:p w:rsidR="00206F5D" w:rsidRPr="00206F5D" w:rsidRDefault="00206F5D" w:rsidP="00206F5D">
      <w:pPr>
        <w:spacing w:after="0" w:line="360" w:lineRule="auto"/>
        <w:rPr>
          <w:rFonts w:ascii="Times New Roman" w:hAnsi="Times New Roman" w:cs="Times New Roman"/>
          <w:sz w:val="24"/>
          <w:szCs w:val="24"/>
        </w:rPr>
      </w:pPr>
      <w:r w:rsidRPr="00206F5D">
        <w:rPr>
          <w:rFonts w:ascii="Times New Roman" w:hAnsi="Times New Roman" w:cs="Times New Roman"/>
          <w:sz w:val="24"/>
          <w:szCs w:val="24"/>
        </w:rPr>
        <w:t>I pazienti, dopo la valutazione iniziale vengono stratificati in 4 classi di rischio prognostico sulla base di determinate variabili cliniche, anamnestiche ed elettrocardiografiche e mediante l’uso dell’EGYS SCORE</w:t>
      </w:r>
    </w:p>
    <w:p w:rsidR="00206F5D" w:rsidRPr="00206F5D" w:rsidRDefault="00206F5D" w:rsidP="00206F5D">
      <w:pPr>
        <w:spacing w:after="0" w:line="360" w:lineRule="auto"/>
        <w:rPr>
          <w:rFonts w:ascii="Times New Roman" w:hAnsi="Times New Roman" w:cs="Times New Roman"/>
          <w:sz w:val="24"/>
          <w:szCs w:val="24"/>
        </w:rPr>
      </w:pPr>
      <w:r w:rsidRPr="00206F5D">
        <w:rPr>
          <w:rFonts w:ascii="Times New Roman" w:hAnsi="Times New Roman" w:cs="Times New Roman"/>
          <w:sz w:val="24"/>
          <w:szCs w:val="24"/>
        </w:rPr>
        <w:t>In base alla classe di rischio si decide se dimettere il paziente, trattenerlo in OBI o ricoverarlo.</w:t>
      </w:r>
    </w:p>
    <w:p w:rsidR="00EB654D" w:rsidRPr="00206F5D" w:rsidRDefault="00206F5D" w:rsidP="00206F5D">
      <w:pPr>
        <w:jc w:val="center"/>
        <w:rPr>
          <w:rFonts w:ascii="Times New Roman" w:hAnsi="Times New Roman" w:cs="Times New Roman"/>
          <w:b/>
          <w:sz w:val="24"/>
          <w:szCs w:val="24"/>
        </w:rPr>
      </w:pPr>
      <w:r w:rsidRPr="00206F5D">
        <w:rPr>
          <w:rFonts w:ascii="Times New Roman" w:hAnsi="Times New Roman" w:cs="Times New Roman"/>
          <w:b/>
          <w:sz w:val="24"/>
          <w:szCs w:val="24"/>
        </w:rPr>
        <w:t>EGSYS RISK SCORE</w:t>
      </w:r>
    </w:p>
    <w:p w:rsidR="00206F5D" w:rsidRDefault="00206F5D" w:rsidP="00206F5D">
      <w:pPr>
        <w:jc w:val="center"/>
        <w:rPr>
          <w:rFonts w:ascii="Times New Roman" w:hAnsi="Times New Roman" w:cs="Times New Roman"/>
          <w:sz w:val="24"/>
          <w:szCs w:val="24"/>
        </w:rPr>
      </w:pPr>
      <w:r w:rsidRPr="00206F5D">
        <w:rPr>
          <w:rFonts w:ascii="Times New Roman" w:hAnsi="Times New Roman" w:cs="Times New Roman"/>
          <w:noProof/>
          <w:sz w:val="24"/>
          <w:szCs w:val="24"/>
        </w:rPr>
        <w:drawing>
          <wp:inline distT="0" distB="0" distL="0" distR="0">
            <wp:extent cx="6120130" cy="2599055"/>
            <wp:effectExtent l="0" t="0" r="0" b="0"/>
            <wp:docPr id="1" name="Segnaposto contenuto 4"/>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5" name="Segnaposto contenuto 4"/>
                    <pic:cNvPicPr>
                      <a:picLocks noGrp="1"/>
                    </pic:cNvPicPr>
                  </pic:nvPicPr>
                  <pic:blipFill>
                    <a:blip r:embed="rId9" cstate="print"/>
                    <a:stretch>
                      <a:fillRect/>
                    </a:stretch>
                  </pic:blipFill>
                  <pic:spPr>
                    <a:xfrm>
                      <a:off x="0" y="0"/>
                      <a:ext cx="6120130" cy="2599055"/>
                    </a:xfrm>
                    <a:prstGeom prst="rect">
                      <a:avLst/>
                    </a:prstGeom>
                  </pic:spPr>
                </pic:pic>
              </a:graphicData>
            </a:graphic>
          </wp:inline>
        </w:drawing>
      </w:r>
    </w:p>
    <w:p w:rsidR="00206F5D" w:rsidRDefault="00206F5D" w:rsidP="00206F5D">
      <w:pPr>
        <w:tabs>
          <w:tab w:val="left" w:pos="1740"/>
        </w:tabs>
        <w:jc w:val="center"/>
        <w:rPr>
          <w:rFonts w:ascii="Times New Roman" w:hAnsi="Times New Roman" w:cs="Times New Roman"/>
          <w:sz w:val="24"/>
          <w:szCs w:val="24"/>
        </w:rPr>
      </w:pPr>
    </w:p>
    <w:p w:rsidR="00206F5D" w:rsidRDefault="00DD786A" w:rsidP="00206F5D">
      <w:pPr>
        <w:tabs>
          <w:tab w:val="left" w:pos="1740"/>
        </w:tabs>
        <w:jc w:val="center"/>
        <w:rPr>
          <w:rFonts w:ascii="Times New Roman" w:hAnsi="Times New Roman" w:cs="Times New Roman"/>
          <w:b/>
          <w:sz w:val="24"/>
          <w:szCs w:val="24"/>
        </w:rPr>
      </w:pPr>
      <w:r w:rsidRPr="00DD786A">
        <w:rPr>
          <w:rFonts w:ascii="Times New Roman" w:hAnsi="Times New Roman" w:cs="Times New Roman"/>
          <w:noProof/>
          <w:sz w:val="24"/>
          <w:szCs w:val="24"/>
        </w:rPr>
        <w:pict>
          <v:rect id="Segnaposto contenuto 2" o:spid="_x0000_s1026" style="position:absolute;left:0;text-align:left;margin-left:-56.7pt;margin-top:-396.25pt;width:929.85pt;height:38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" filled="f" stroked="f">
            <v:path arrowok="t"/>
            <o:lock v:ext="edit" grouping="t"/>
            <v:textbox>
              <w:txbxContent>
                <w:p w:rsidR="00206F5D" w:rsidRDefault="00206F5D" w:rsidP="00206F5D">
                  <w:pPr>
                    <w:pStyle w:val="NormaleWeb"/>
                    <w:spacing w:before="360" w:beforeAutospacing="0" w:after="0" w:afterAutospacing="0" w:line="216" w:lineRule="auto"/>
                    <w:jc w:val="center"/>
                  </w:pPr>
                </w:p>
              </w:txbxContent>
            </v:textbox>
          </v:rect>
        </w:pict>
      </w:r>
      <w:r w:rsidR="00206F5D">
        <w:rPr>
          <w:rFonts w:ascii="Times New Roman" w:hAnsi="Times New Roman" w:cs="Times New Roman"/>
          <w:b/>
          <w:sz w:val="24"/>
          <w:szCs w:val="24"/>
        </w:rPr>
        <w:t>FATTORI PREDITTIVI DI SINCOPE CARDIOGENA</w:t>
      </w:r>
    </w:p>
    <w:tbl>
      <w:tblPr>
        <w:tblStyle w:val="Grigliatabella"/>
        <w:tblW w:w="0" w:type="auto"/>
        <w:tblLook w:val="04A0"/>
      </w:tblPr>
      <w:tblGrid>
        <w:gridCol w:w="4814"/>
        <w:gridCol w:w="4814"/>
      </w:tblGrid>
      <w:tr w:rsidR="00206F5D" w:rsidTr="00206F5D">
        <w:tc>
          <w:tcPr>
            <w:tcW w:w="4814" w:type="dxa"/>
            <w:shd w:val="clear" w:color="auto" w:fill="BFBFBF" w:themeFill="background1" w:themeFillShade="BF"/>
          </w:tcPr>
          <w:p w:rsidR="00206F5D" w:rsidRPr="00206F5D" w:rsidRDefault="00206F5D" w:rsidP="00206F5D">
            <w:pPr>
              <w:tabs>
                <w:tab w:val="left" w:pos="1740"/>
              </w:tabs>
              <w:jc w:val="center"/>
              <w:rPr>
                <w:rFonts w:ascii="Times New Roman" w:hAnsi="Times New Roman" w:cs="Times New Roman"/>
                <w:b/>
                <w:sz w:val="24"/>
                <w:szCs w:val="24"/>
              </w:rPr>
            </w:pPr>
            <w:r w:rsidRPr="00206F5D">
              <w:rPr>
                <w:rFonts w:ascii="Times New Roman" w:hAnsi="Times New Roman" w:cs="Times New Roman"/>
                <w:b/>
                <w:sz w:val="24"/>
                <w:szCs w:val="24"/>
              </w:rPr>
              <w:t>PARAMETRO</w:t>
            </w:r>
          </w:p>
        </w:tc>
        <w:tc>
          <w:tcPr>
            <w:tcW w:w="4814" w:type="dxa"/>
            <w:shd w:val="clear" w:color="auto" w:fill="BFBFBF" w:themeFill="background1" w:themeFillShade="BF"/>
          </w:tcPr>
          <w:p w:rsidR="00206F5D" w:rsidRPr="00206F5D" w:rsidRDefault="00206F5D" w:rsidP="00206F5D">
            <w:pPr>
              <w:tabs>
                <w:tab w:val="left" w:pos="1740"/>
              </w:tabs>
              <w:jc w:val="center"/>
              <w:rPr>
                <w:rFonts w:ascii="Times New Roman" w:hAnsi="Times New Roman" w:cs="Times New Roman"/>
                <w:b/>
                <w:sz w:val="24"/>
                <w:szCs w:val="24"/>
              </w:rPr>
            </w:pPr>
            <w:r w:rsidRPr="00206F5D">
              <w:rPr>
                <w:rFonts w:ascii="Times New Roman" w:hAnsi="Times New Roman" w:cs="Times New Roman"/>
                <w:b/>
                <w:sz w:val="24"/>
                <w:szCs w:val="24"/>
              </w:rPr>
              <w:t>VALORE</w:t>
            </w:r>
          </w:p>
        </w:tc>
      </w:tr>
      <w:tr w:rsidR="00206F5D" w:rsidTr="00206F5D">
        <w:tc>
          <w:tcPr>
            <w:tcW w:w="4814" w:type="dxa"/>
          </w:tcPr>
          <w:p w:rsidR="00206F5D" w:rsidRDefault="00206F5D" w:rsidP="00206F5D">
            <w:pPr>
              <w:tabs>
                <w:tab w:val="left" w:pos="1740"/>
              </w:tabs>
              <w:jc w:val="center"/>
              <w:rPr>
                <w:rFonts w:ascii="Times New Roman" w:hAnsi="Times New Roman" w:cs="Times New Roman"/>
                <w:sz w:val="24"/>
                <w:szCs w:val="24"/>
              </w:rPr>
            </w:pPr>
            <w:r>
              <w:rPr>
                <w:rFonts w:ascii="Times New Roman" w:hAnsi="Times New Roman" w:cs="Times New Roman"/>
                <w:sz w:val="24"/>
                <w:szCs w:val="24"/>
              </w:rPr>
              <w:t>PALPITAZIONI PRE-SINCOPE</w:t>
            </w:r>
          </w:p>
        </w:tc>
        <w:tc>
          <w:tcPr>
            <w:tcW w:w="4814" w:type="dxa"/>
          </w:tcPr>
          <w:p w:rsidR="00206F5D" w:rsidRDefault="00206F5D" w:rsidP="00206F5D">
            <w:pPr>
              <w:tabs>
                <w:tab w:val="left" w:pos="1740"/>
              </w:tabs>
              <w:jc w:val="center"/>
              <w:rPr>
                <w:rFonts w:ascii="Times New Roman" w:hAnsi="Times New Roman" w:cs="Times New Roman"/>
                <w:sz w:val="24"/>
                <w:szCs w:val="24"/>
              </w:rPr>
            </w:pPr>
            <w:r>
              <w:rPr>
                <w:rFonts w:ascii="Times New Roman" w:hAnsi="Times New Roman" w:cs="Times New Roman"/>
                <w:sz w:val="24"/>
                <w:szCs w:val="24"/>
              </w:rPr>
              <w:t>+4</w:t>
            </w:r>
          </w:p>
        </w:tc>
      </w:tr>
      <w:tr w:rsidR="00206F5D" w:rsidTr="00206F5D">
        <w:tc>
          <w:tcPr>
            <w:tcW w:w="4814" w:type="dxa"/>
          </w:tcPr>
          <w:p w:rsidR="00206F5D" w:rsidRDefault="00206F5D" w:rsidP="00206F5D">
            <w:pPr>
              <w:tabs>
                <w:tab w:val="left" w:pos="1740"/>
              </w:tabs>
              <w:jc w:val="center"/>
              <w:rPr>
                <w:rFonts w:ascii="Times New Roman" w:hAnsi="Times New Roman" w:cs="Times New Roman"/>
                <w:sz w:val="24"/>
                <w:szCs w:val="24"/>
              </w:rPr>
            </w:pPr>
            <w:r>
              <w:rPr>
                <w:rFonts w:ascii="Times New Roman" w:hAnsi="Times New Roman" w:cs="Times New Roman"/>
                <w:sz w:val="24"/>
                <w:szCs w:val="24"/>
              </w:rPr>
              <w:t>CARDIOPATIA E/O ECG PATOLOGICO</w:t>
            </w:r>
          </w:p>
        </w:tc>
        <w:tc>
          <w:tcPr>
            <w:tcW w:w="4814" w:type="dxa"/>
          </w:tcPr>
          <w:p w:rsidR="00206F5D" w:rsidRDefault="00206F5D" w:rsidP="00206F5D">
            <w:pPr>
              <w:tabs>
                <w:tab w:val="left" w:pos="1740"/>
              </w:tabs>
              <w:jc w:val="center"/>
              <w:rPr>
                <w:rFonts w:ascii="Times New Roman" w:hAnsi="Times New Roman" w:cs="Times New Roman"/>
                <w:sz w:val="24"/>
                <w:szCs w:val="24"/>
              </w:rPr>
            </w:pPr>
            <w:r>
              <w:rPr>
                <w:rFonts w:ascii="Times New Roman" w:hAnsi="Times New Roman" w:cs="Times New Roman"/>
                <w:sz w:val="24"/>
                <w:szCs w:val="24"/>
              </w:rPr>
              <w:t>+3</w:t>
            </w:r>
          </w:p>
        </w:tc>
      </w:tr>
      <w:tr w:rsidR="00206F5D" w:rsidTr="00206F5D">
        <w:tc>
          <w:tcPr>
            <w:tcW w:w="4814" w:type="dxa"/>
          </w:tcPr>
          <w:p w:rsidR="00206F5D" w:rsidRDefault="00206F5D" w:rsidP="00206F5D">
            <w:pPr>
              <w:tabs>
                <w:tab w:val="left" w:pos="1740"/>
              </w:tabs>
              <w:jc w:val="center"/>
              <w:rPr>
                <w:rFonts w:ascii="Times New Roman" w:hAnsi="Times New Roman" w:cs="Times New Roman"/>
                <w:sz w:val="24"/>
                <w:szCs w:val="24"/>
              </w:rPr>
            </w:pPr>
            <w:r>
              <w:rPr>
                <w:rFonts w:ascii="Times New Roman" w:hAnsi="Times New Roman" w:cs="Times New Roman"/>
                <w:sz w:val="24"/>
                <w:szCs w:val="24"/>
              </w:rPr>
              <w:t>SINCOPE DURANTE LO SFORZO</w:t>
            </w:r>
          </w:p>
        </w:tc>
        <w:tc>
          <w:tcPr>
            <w:tcW w:w="4814" w:type="dxa"/>
          </w:tcPr>
          <w:p w:rsidR="00206F5D" w:rsidRDefault="00206F5D" w:rsidP="00206F5D">
            <w:pPr>
              <w:tabs>
                <w:tab w:val="left" w:pos="1740"/>
              </w:tabs>
              <w:jc w:val="center"/>
              <w:rPr>
                <w:rFonts w:ascii="Times New Roman" w:hAnsi="Times New Roman" w:cs="Times New Roman"/>
                <w:sz w:val="24"/>
                <w:szCs w:val="24"/>
              </w:rPr>
            </w:pPr>
            <w:r>
              <w:rPr>
                <w:rFonts w:ascii="Times New Roman" w:hAnsi="Times New Roman" w:cs="Times New Roman"/>
                <w:sz w:val="24"/>
                <w:szCs w:val="24"/>
              </w:rPr>
              <w:t>+3</w:t>
            </w:r>
          </w:p>
        </w:tc>
      </w:tr>
      <w:tr w:rsidR="00206F5D" w:rsidTr="00206F5D">
        <w:tc>
          <w:tcPr>
            <w:tcW w:w="4814" w:type="dxa"/>
          </w:tcPr>
          <w:p w:rsidR="00206F5D" w:rsidRDefault="00206F5D" w:rsidP="00206F5D">
            <w:pPr>
              <w:tabs>
                <w:tab w:val="left" w:pos="1740"/>
              </w:tabs>
              <w:jc w:val="center"/>
              <w:rPr>
                <w:rFonts w:ascii="Times New Roman" w:hAnsi="Times New Roman" w:cs="Times New Roman"/>
                <w:sz w:val="24"/>
                <w:szCs w:val="24"/>
              </w:rPr>
            </w:pPr>
            <w:r>
              <w:rPr>
                <w:rFonts w:ascii="Times New Roman" w:hAnsi="Times New Roman" w:cs="Times New Roman"/>
                <w:sz w:val="24"/>
                <w:szCs w:val="24"/>
              </w:rPr>
              <w:t>SINCOPE DA SUPINO</w:t>
            </w:r>
          </w:p>
        </w:tc>
        <w:tc>
          <w:tcPr>
            <w:tcW w:w="4814" w:type="dxa"/>
          </w:tcPr>
          <w:p w:rsidR="00206F5D" w:rsidRDefault="00206F5D" w:rsidP="00206F5D">
            <w:pPr>
              <w:tabs>
                <w:tab w:val="left" w:pos="1740"/>
              </w:tabs>
              <w:jc w:val="center"/>
              <w:rPr>
                <w:rFonts w:ascii="Times New Roman" w:hAnsi="Times New Roman" w:cs="Times New Roman"/>
                <w:sz w:val="24"/>
                <w:szCs w:val="24"/>
              </w:rPr>
            </w:pPr>
            <w:r>
              <w:rPr>
                <w:rFonts w:ascii="Times New Roman" w:hAnsi="Times New Roman" w:cs="Times New Roman"/>
                <w:sz w:val="24"/>
                <w:szCs w:val="24"/>
              </w:rPr>
              <w:t>+2</w:t>
            </w:r>
          </w:p>
        </w:tc>
      </w:tr>
      <w:tr w:rsidR="00206F5D" w:rsidTr="00206F5D">
        <w:tc>
          <w:tcPr>
            <w:tcW w:w="4814" w:type="dxa"/>
          </w:tcPr>
          <w:p w:rsidR="00206F5D" w:rsidRDefault="00206F5D" w:rsidP="00206F5D">
            <w:pPr>
              <w:tabs>
                <w:tab w:val="left" w:pos="1740"/>
              </w:tabs>
              <w:jc w:val="center"/>
              <w:rPr>
                <w:rFonts w:ascii="Times New Roman" w:hAnsi="Times New Roman" w:cs="Times New Roman"/>
                <w:sz w:val="24"/>
                <w:szCs w:val="24"/>
              </w:rPr>
            </w:pPr>
            <w:r>
              <w:rPr>
                <w:rFonts w:ascii="Times New Roman" w:hAnsi="Times New Roman" w:cs="Times New Roman"/>
                <w:sz w:val="24"/>
                <w:szCs w:val="24"/>
              </w:rPr>
              <w:t>FATTORI PRECIPITANTI</w:t>
            </w:r>
          </w:p>
        </w:tc>
        <w:tc>
          <w:tcPr>
            <w:tcW w:w="4814" w:type="dxa"/>
          </w:tcPr>
          <w:p w:rsidR="00206F5D" w:rsidRDefault="00206F5D" w:rsidP="00206F5D">
            <w:pPr>
              <w:tabs>
                <w:tab w:val="left" w:pos="1740"/>
              </w:tabs>
              <w:jc w:val="center"/>
              <w:rPr>
                <w:rFonts w:ascii="Times New Roman" w:hAnsi="Times New Roman" w:cs="Times New Roman"/>
                <w:sz w:val="24"/>
                <w:szCs w:val="24"/>
              </w:rPr>
            </w:pPr>
            <w:r>
              <w:rPr>
                <w:rFonts w:ascii="Times New Roman" w:hAnsi="Times New Roman" w:cs="Times New Roman"/>
                <w:sz w:val="24"/>
                <w:szCs w:val="24"/>
              </w:rPr>
              <w:t>-1</w:t>
            </w:r>
          </w:p>
        </w:tc>
      </w:tr>
      <w:tr w:rsidR="00206F5D" w:rsidTr="00206F5D">
        <w:tc>
          <w:tcPr>
            <w:tcW w:w="4814" w:type="dxa"/>
          </w:tcPr>
          <w:p w:rsidR="00206F5D" w:rsidRDefault="00206F5D" w:rsidP="00206F5D">
            <w:pPr>
              <w:tabs>
                <w:tab w:val="left" w:pos="1740"/>
              </w:tabs>
              <w:jc w:val="center"/>
              <w:rPr>
                <w:rFonts w:ascii="Times New Roman" w:hAnsi="Times New Roman" w:cs="Times New Roman"/>
                <w:sz w:val="24"/>
                <w:szCs w:val="24"/>
              </w:rPr>
            </w:pPr>
            <w:r>
              <w:rPr>
                <w:rFonts w:ascii="Times New Roman" w:hAnsi="Times New Roman" w:cs="Times New Roman"/>
                <w:sz w:val="24"/>
                <w:szCs w:val="24"/>
              </w:rPr>
              <w:t>PRODROMI NEUROVEGETATIVI</w:t>
            </w:r>
          </w:p>
        </w:tc>
        <w:tc>
          <w:tcPr>
            <w:tcW w:w="4814" w:type="dxa"/>
          </w:tcPr>
          <w:p w:rsidR="00206F5D" w:rsidRDefault="00206F5D" w:rsidP="00206F5D">
            <w:pPr>
              <w:tabs>
                <w:tab w:val="left" w:pos="1740"/>
              </w:tabs>
              <w:jc w:val="center"/>
              <w:rPr>
                <w:rFonts w:ascii="Times New Roman" w:hAnsi="Times New Roman" w:cs="Times New Roman"/>
                <w:sz w:val="24"/>
                <w:szCs w:val="24"/>
              </w:rPr>
            </w:pPr>
            <w:r>
              <w:rPr>
                <w:rFonts w:ascii="Times New Roman" w:hAnsi="Times New Roman" w:cs="Times New Roman"/>
                <w:sz w:val="24"/>
                <w:szCs w:val="24"/>
              </w:rPr>
              <w:t>-1</w:t>
            </w:r>
          </w:p>
        </w:tc>
      </w:tr>
    </w:tbl>
    <w:p w:rsidR="00206F5D" w:rsidRDefault="00206F5D" w:rsidP="00206F5D">
      <w:pPr>
        <w:tabs>
          <w:tab w:val="left" w:pos="1740"/>
        </w:tabs>
        <w:jc w:val="center"/>
        <w:rPr>
          <w:rFonts w:ascii="Times New Roman" w:hAnsi="Times New Roman" w:cs="Times New Roman"/>
          <w:sz w:val="24"/>
          <w:szCs w:val="24"/>
        </w:rPr>
      </w:pPr>
    </w:p>
    <w:p w:rsidR="00206F5D" w:rsidRPr="00206F5D" w:rsidRDefault="00206F5D" w:rsidP="00206F5D">
      <w:pPr>
        <w:tabs>
          <w:tab w:val="left" w:pos="1740"/>
        </w:tabs>
        <w:rPr>
          <w:rFonts w:ascii="Times New Roman" w:hAnsi="Times New Roman" w:cs="Times New Roman"/>
          <w:sz w:val="24"/>
          <w:szCs w:val="24"/>
        </w:rPr>
      </w:pPr>
      <w:r w:rsidRPr="00206F5D">
        <w:rPr>
          <w:rFonts w:ascii="Times New Roman" w:hAnsi="Times New Roman" w:cs="Times New Roman"/>
          <w:b/>
          <w:bCs/>
          <w:sz w:val="24"/>
          <w:szCs w:val="24"/>
        </w:rPr>
        <w:t>EGSYS ≥ 3 alto rischio sincope cardiogena</w:t>
      </w:r>
    </w:p>
    <w:p w:rsidR="00206F5D" w:rsidRDefault="00206F5D" w:rsidP="00206F5D">
      <w:pPr>
        <w:tabs>
          <w:tab w:val="left" w:pos="1740"/>
        </w:tabs>
        <w:rPr>
          <w:rFonts w:ascii="Times New Roman" w:hAnsi="Times New Roman" w:cs="Times New Roman"/>
          <w:b/>
          <w:bCs/>
          <w:sz w:val="24"/>
          <w:szCs w:val="24"/>
        </w:rPr>
      </w:pPr>
      <w:r w:rsidRPr="00206F5D">
        <w:rPr>
          <w:rFonts w:ascii="Times New Roman" w:hAnsi="Times New Roman" w:cs="Times New Roman"/>
          <w:b/>
          <w:bCs/>
          <w:sz w:val="24"/>
          <w:szCs w:val="24"/>
        </w:rPr>
        <w:t>EGSYS &lt; 3 basso rischio</w:t>
      </w:r>
    </w:p>
    <w:p w:rsidR="00206F5D" w:rsidRDefault="00206F5D" w:rsidP="00206F5D">
      <w:pPr>
        <w:tabs>
          <w:tab w:val="left" w:pos="1740"/>
        </w:tabs>
        <w:rPr>
          <w:rFonts w:ascii="Times New Roman" w:hAnsi="Times New Roman" w:cs="Times New Roman"/>
          <w:sz w:val="24"/>
          <w:szCs w:val="24"/>
        </w:rPr>
      </w:pPr>
      <w:r w:rsidRPr="00206F5D">
        <w:rPr>
          <w:rFonts w:ascii="Times New Roman" w:hAnsi="Times New Roman" w:cs="Times New Roman"/>
          <w:sz w:val="24"/>
          <w:szCs w:val="24"/>
        </w:rPr>
        <w:lastRenderedPageBreak/>
        <w:t xml:space="preserve">Durante il periodo di osservazione i pazienti </w:t>
      </w:r>
      <w:proofErr w:type="gramStart"/>
      <w:r w:rsidRPr="00206F5D">
        <w:rPr>
          <w:rFonts w:ascii="Times New Roman" w:hAnsi="Times New Roman" w:cs="Times New Roman"/>
          <w:sz w:val="24"/>
          <w:szCs w:val="24"/>
        </w:rPr>
        <w:t>vengono</w:t>
      </w:r>
      <w:proofErr w:type="gramEnd"/>
      <w:r w:rsidRPr="00206F5D">
        <w:rPr>
          <w:rFonts w:ascii="Times New Roman" w:hAnsi="Times New Roman" w:cs="Times New Roman"/>
          <w:sz w:val="24"/>
          <w:szCs w:val="24"/>
        </w:rPr>
        <w:t xml:space="preserve"> sottoposti a:</w:t>
      </w:r>
      <w:r w:rsidRPr="00206F5D">
        <w:rPr>
          <w:rFonts w:ascii="Times New Roman" w:hAnsi="Times New Roman" w:cs="Times New Roman"/>
          <w:sz w:val="24"/>
          <w:szCs w:val="24"/>
        </w:rPr>
        <w:br/>
        <w:t xml:space="preserve">-monitoraggio cardiaco, </w:t>
      </w:r>
      <w:r w:rsidRPr="00206F5D">
        <w:rPr>
          <w:rFonts w:ascii="Times New Roman" w:hAnsi="Times New Roman" w:cs="Times New Roman"/>
          <w:sz w:val="24"/>
          <w:szCs w:val="24"/>
        </w:rPr>
        <w:br/>
        <w:t xml:space="preserve">-continua assistenza infermieristica, </w:t>
      </w:r>
      <w:r w:rsidRPr="00206F5D">
        <w:rPr>
          <w:rFonts w:ascii="Times New Roman" w:hAnsi="Times New Roman" w:cs="Times New Roman"/>
          <w:sz w:val="24"/>
          <w:szCs w:val="24"/>
        </w:rPr>
        <w:br/>
        <w:t>-rivalutazione clinico-anamnestica,</w:t>
      </w:r>
      <w:r w:rsidRPr="00206F5D">
        <w:rPr>
          <w:rFonts w:ascii="Times New Roman" w:hAnsi="Times New Roman" w:cs="Times New Roman"/>
          <w:sz w:val="24"/>
          <w:szCs w:val="24"/>
        </w:rPr>
        <w:br/>
        <w:t xml:space="preserve">-esecuzione di </w:t>
      </w:r>
      <w:proofErr w:type="gramStart"/>
      <w:r w:rsidRPr="00206F5D">
        <w:rPr>
          <w:rFonts w:ascii="Times New Roman" w:hAnsi="Times New Roman" w:cs="Times New Roman"/>
          <w:sz w:val="24"/>
          <w:szCs w:val="24"/>
        </w:rPr>
        <w:t>ulteriori</w:t>
      </w:r>
      <w:proofErr w:type="gramEnd"/>
      <w:r w:rsidRPr="00206F5D">
        <w:rPr>
          <w:rFonts w:ascii="Times New Roman" w:hAnsi="Times New Roman" w:cs="Times New Roman"/>
          <w:sz w:val="24"/>
          <w:szCs w:val="24"/>
        </w:rPr>
        <w:t xml:space="preserve"> indagini diagnostiche e di consulenze specialistiche se indicate, in particolare quella cardiologica è obbligatoria per i pazienti a rischio medio-alto. </w:t>
      </w:r>
      <w:r w:rsidRPr="00206F5D">
        <w:rPr>
          <w:rFonts w:ascii="Times New Roman" w:hAnsi="Times New Roman" w:cs="Times New Roman"/>
          <w:sz w:val="24"/>
          <w:szCs w:val="24"/>
        </w:rPr>
        <w:br/>
        <w:t>Alla dimissione dall’OBI vengono programmati esami ambulatoriali e viene pianificato il follow-up per ogni singolo paziente.</w:t>
      </w:r>
    </w:p>
    <w:p w:rsidR="004C1DF2" w:rsidRDefault="004C1DF2" w:rsidP="004C1DF2">
      <w:pPr>
        <w:tabs>
          <w:tab w:val="left" w:pos="1740"/>
        </w:tabs>
        <w:jc w:val="center"/>
        <w:rPr>
          <w:rFonts w:ascii="Times New Roman" w:hAnsi="Times New Roman" w:cs="Times New Roman"/>
          <w:b/>
          <w:sz w:val="24"/>
          <w:szCs w:val="24"/>
        </w:rPr>
      </w:pPr>
      <w:r>
        <w:rPr>
          <w:rFonts w:ascii="Times New Roman" w:hAnsi="Times New Roman" w:cs="Times New Roman"/>
          <w:b/>
          <w:sz w:val="24"/>
          <w:szCs w:val="24"/>
        </w:rPr>
        <w:t>STRATIFICAZIONE DEL RISCHIO</w:t>
      </w:r>
    </w:p>
    <w:tbl>
      <w:tblPr>
        <w:tblW w:w="8505" w:type="dxa"/>
        <w:jc w:val="center"/>
        <w:tblCellMar>
          <w:left w:w="0" w:type="dxa"/>
          <w:right w:w="0" w:type="dxa"/>
        </w:tblCellMar>
        <w:tblLook w:val="0420"/>
      </w:tblPr>
      <w:tblGrid>
        <w:gridCol w:w="8505"/>
      </w:tblGrid>
      <w:tr w:rsidR="004C1DF2" w:rsidRPr="004C1DF2" w:rsidTr="004C1DF2">
        <w:trPr>
          <w:trHeight w:val="743"/>
          <w:jc w:val="center"/>
        </w:trPr>
        <w:tc>
          <w:tcPr>
            <w:tcW w:w="14400" w:type="dxa"/>
            <w:tcBorders>
              <w:top w:val="single" w:sz="8" w:space="0" w:color="FFFFFF"/>
              <w:left w:val="single" w:sz="8" w:space="0" w:color="FFFFFF"/>
              <w:bottom w:val="single" w:sz="24" w:space="0" w:color="FFFFFF"/>
              <w:right w:val="single" w:sz="8" w:space="0" w:color="FFFFFF"/>
            </w:tcBorders>
            <w:shd w:val="clear" w:color="auto" w:fill="333333"/>
            <w:tcMar>
              <w:top w:w="72" w:type="dxa"/>
              <w:left w:w="144" w:type="dxa"/>
              <w:bottom w:w="72" w:type="dxa"/>
              <w:right w:w="144" w:type="dxa"/>
            </w:tcMar>
            <w:hideMark/>
          </w:tcPr>
          <w:p w:rsidR="004C1DF2" w:rsidRPr="004C1DF2" w:rsidRDefault="004C1DF2" w:rsidP="004C1DF2">
            <w:pPr>
              <w:tabs>
                <w:tab w:val="left" w:pos="1740"/>
              </w:tabs>
              <w:jc w:val="center"/>
              <w:rPr>
                <w:rFonts w:ascii="Times New Roman" w:hAnsi="Times New Roman" w:cs="Times New Roman"/>
                <w:b/>
                <w:sz w:val="24"/>
                <w:szCs w:val="24"/>
              </w:rPr>
            </w:pPr>
            <w:r w:rsidRPr="004C1DF2">
              <w:rPr>
                <w:rFonts w:ascii="Times New Roman" w:hAnsi="Times New Roman" w:cs="Times New Roman"/>
                <w:b/>
                <w:bCs/>
                <w:sz w:val="24"/>
                <w:szCs w:val="24"/>
              </w:rPr>
              <w:t>RISCHIO BASSO</w:t>
            </w:r>
          </w:p>
        </w:tc>
      </w:tr>
      <w:tr w:rsidR="004C1DF2" w:rsidRPr="004C1DF2" w:rsidTr="004C1DF2">
        <w:trPr>
          <w:trHeight w:val="743"/>
          <w:jc w:val="center"/>
        </w:trPr>
        <w:tc>
          <w:tcPr>
            <w:tcW w:w="14400" w:type="dxa"/>
            <w:tcBorders>
              <w:top w:val="single" w:sz="24" w:space="0" w:color="FFFFFF"/>
              <w:left w:val="single" w:sz="8" w:space="0" w:color="FFFFFF"/>
              <w:bottom w:val="single" w:sz="8" w:space="0" w:color="FFFFFF"/>
              <w:right w:val="single" w:sz="8" w:space="0" w:color="FFFFFF"/>
            </w:tcBorders>
            <w:shd w:val="clear" w:color="auto" w:fill="CDCDCD"/>
            <w:tcMar>
              <w:top w:w="72" w:type="dxa"/>
              <w:left w:w="144" w:type="dxa"/>
              <w:bottom w:w="72" w:type="dxa"/>
              <w:right w:w="144" w:type="dxa"/>
            </w:tcMar>
            <w:hideMark/>
          </w:tcPr>
          <w:p w:rsidR="004C1DF2" w:rsidRPr="004C1DF2" w:rsidRDefault="004C1DF2" w:rsidP="004C1DF2">
            <w:pPr>
              <w:tabs>
                <w:tab w:val="left" w:pos="1740"/>
              </w:tabs>
              <w:jc w:val="center"/>
              <w:rPr>
                <w:rFonts w:ascii="Times New Roman" w:hAnsi="Times New Roman" w:cs="Times New Roman"/>
                <w:b/>
                <w:sz w:val="24"/>
                <w:szCs w:val="24"/>
              </w:rPr>
            </w:pPr>
            <w:r w:rsidRPr="004C1DF2">
              <w:rPr>
                <w:rFonts w:ascii="Times New Roman" w:hAnsi="Times New Roman" w:cs="Times New Roman"/>
                <w:b/>
                <w:sz w:val="24"/>
                <w:szCs w:val="24"/>
              </w:rPr>
              <w:t>Primo episodio</w:t>
            </w:r>
          </w:p>
        </w:tc>
      </w:tr>
      <w:tr w:rsidR="004C1DF2" w:rsidRPr="004C1DF2" w:rsidTr="004C1DF2">
        <w:trPr>
          <w:trHeight w:val="743"/>
          <w:jc w:val="center"/>
        </w:trPr>
        <w:tc>
          <w:tcPr>
            <w:tcW w:w="14400" w:type="dxa"/>
            <w:tcBorders>
              <w:top w:val="single" w:sz="8" w:space="0" w:color="FFFFFF"/>
              <w:left w:val="single" w:sz="8" w:space="0" w:color="FFFFFF"/>
              <w:bottom w:val="single" w:sz="8" w:space="0" w:color="FFFFFF"/>
              <w:right w:val="single" w:sz="8" w:space="0" w:color="FFFFFF"/>
            </w:tcBorders>
            <w:shd w:val="clear" w:color="auto" w:fill="E8E8E8"/>
            <w:tcMar>
              <w:top w:w="72" w:type="dxa"/>
              <w:left w:w="144" w:type="dxa"/>
              <w:bottom w:w="72" w:type="dxa"/>
              <w:right w:w="144" w:type="dxa"/>
            </w:tcMar>
            <w:hideMark/>
          </w:tcPr>
          <w:p w:rsidR="004C1DF2" w:rsidRPr="004C1DF2" w:rsidRDefault="004C1DF2" w:rsidP="004C1DF2">
            <w:pPr>
              <w:tabs>
                <w:tab w:val="left" w:pos="1740"/>
              </w:tabs>
              <w:jc w:val="center"/>
              <w:rPr>
                <w:rFonts w:ascii="Times New Roman" w:hAnsi="Times New Roman" w:cs="Times New Roman"/>
                <w:b/>
                <w:sz w:val="24"/>
                <w:szCs w:val="24"/>
              </w:rPr>
            </w:pPr>
            <w:r w:rsidRPr="004C1DF2">
              <w:rPr>
                <w:rFonts w:ascii="Times New Roman" w:hAnsi="Times New Roman" w:cs="Times New Roman"/>
                <w:b/>
                <w:sz w:val="24"/>
                <w:szCs w:val="24"/>
              </w:rPr>
              <w:t>Età ≤ 40 anni</w:t>
            </w:r>
          </w:p>
        </w:tc>
      </w:tr>
      <w:tr w:rsidR="004C1DF2" w:rsidRPr="004C1DF2" w:rsidTr="004C1DF2">
        <w:trPr>
          <w:trHeight w:val="743"/>
          <w:jc w:val="center"/>
        </w:trPr>
        <w:tc>
          <w:tcPr>
            <w:tcW w:w="14400" w:type="dxa"/>
            <w:tcBorders>
              <w:top w:val="single" w:sz="8" w:space="0" w:color="FFFFFF"/>
              <w:left w:val="single" w:sz="8" w:space="0" w:color="FFFFFF"/>
              <w:bottom w:val="single" w:sz="8" w:space="0" w:color="FFFFFF"/>
              <w:right w:val="single" w:sz="8" w:space="0" w:color="FFFFFF"/>
            </w:tcBorders>
            <w:shd w:val="clear" w:color="auto" w:fill="CDCDCD"/>
            <w:tcMar>
              <w:top w:w="72" w:type="dxa"/>
              <w:left w:w="144" w:type="dxa"/>
              <w:bottom w:w="72" w:type="dxa"/>
              <w:right w:w="144" w:type="dxa"/>
            </w:tcMar>
            <w:hideMark/>
          </w:tcPr>
          <w:p w:rsidR="004C1DF2" w:rsidRPr="004C1DF2" w:rsidRDefault="004C1DF2" w:rsidP="004C1DF2">
            <w:pPr>
              <w:tabs>
                <w:tab w:val="left" w:pos="1740"/>
              </w:tabs>
              <w:jc w:val="center"/>
              <w:rPr>
                <w:rFonts w:ascii="Times New Roman" w:hAnsi="Times New Roman" w:cs="Times New Roman"/>
                <w:b/>
                <w:sz w:val="24"/>
                <w:szCs w:val="24"/>
              </w:rPr>
            </w:pPr>
            <w:r w:rsidRPr="004C1DF2">
              <w:rPr>
                <w:rFonts w:ascii="Times New Roman" w:hAnsi="Times New Roman" w:cs="Times New Roman"/>
                <w:b/>
                <w:sz w:val="24"/>
                <w:szCs w:val="24"/>
              </w:rPr>
              <w:t>Assenza di cardiopatia</w:t>
            </w:r>
          </w:p>
        </w:tc>
      </w:tr>
      <w:tr w:rsidR="004C1DF2" w:rsidRPr="004C1DF2" w:rsidTr="004C1DF2">
        <w:trPr>
          <w:trHeight w:val="743"/>
          <w:jc w:val="center"/>
        </w:trPr>
        <w:tc>
          <w:tcPr>
            <w:tcW w:w="14400" w:type="dxa"/>
            <w:tcBorders>
              <w:top w:val="single" w:sz="8" w:space="0" w:color="FFFFFF"/>
              <w:left w:val="single" w:sz="8" w:space="0" w:color="FFFFFF"/>
              <w:bottom w:val="single" w:sz="8" w:space="0" w:color="FFFFFF"/>
              <w:right w:val="single" w:sz="8" w:space="0" w:color="FFFFFF"/>
            </w:tcBorders>
            <w:shd w:val="clear" w:color="auto" w:fill="E8E8E8"/>
            <w:tcMar>
              <w:top w:w="72" w:type="dxa"/>
              <w:left w:w="144" w:type="dxa"/>
              <w:bottom w:w="72" w:type="dxa"/>
              <w:right w:w="144" w:type="dxa"/>
            </w:tcMar>
            <w:hideMark/>
          </w:tcPr>
          <w:p w:rsidR="004C1DF2" w:rsidRPr="004C1DF2" w:rsidRDefault="004C1DF2" w:rsidP="004C1DF2">
            <w:pPr>
              <w:tabs>
                <w:tab w:val="left" w:pos="1740"/>
              </w:tabs>
              <w:jc w:val="center"/>
              <w:rPr>
                <w:rFonts w:ascii="Times New Roman" w:hAnsi="Times New Roman" w:cs="Times New Roman"/>
                <w:b/>
                <w:sz w:val="24"/>
                <w:szCs w:val="24"/>
              </w:rPr>
            </w:pPr>
            <w:r w:rsidRPr="004C1DF2">
              <w:rPr>
                <w:rFonts w:ascii="Times New Roman" w:hAnsi="Times New Roman" w:cs="Times New Roman"/>
                <w:b/>
                <w:sz w:val="24"/>
                <w:szCs w:val="24"/>
              </w:rPr>
              <w:t>Non lesioni traumatiche</w:t>
            </w:r>
          </w:p>
        </w:tc>
      </w:tr>
      <w:tr w:rsidR="004C1DF2" w:rsidRPr="004C1DF2" w:rsidTr="004C1DF2">
        <w:trPr>
          <w:trHeight w:val="743"/>
          <w:jc w:val="center"/>
        </w:trPr>
        <w:tc>
          <w:tcPr>
            <w:tcW w:w="14400" w:type="dxa"/>
            <w:tcBorders>
              <w:top w:val="single" w:sz="8" w:space="0" w:color="FFFFFF"/>
              <w:left w:val="single" w:sz="8" w:space="0" w:color="FFFFFF"/>
              <w:bottom w:val="single" w:sz="8" w:space="0" w:color="FFFFFF"/>
              <w:right w:val="single" w:sz="8" w:space="0" w:color="FFFFFF"/>
            </w:tcBorders>
            <w:shd w:val="clear" w:color="auto" w:fill="CDCDCD"/>
            <w:tcMar>
              <w:top w:w="72" w:type="dxa"/>
              <w:left w:w="144" w:type="dxa"/>
              <w:bottom w:w="72" w:type="dxa"/>
              <w:right w:w="144" w:type="dxa"/>
            </w:tcMar>
            <w:hideMark/>
          </w:tcPr>
          <w:p w:rsidR="004C1DF2" w:rsidRPr="004C1DF2" w:rsidRDefault="004C1DF2" w:rsidP="004C1DF2">
            <w:pPr>
              <w:tabs>
                <w:tab w:val="left" w:pos="1740"/>
              </w:tabs>
              <w:jc w:val="center"/>
              <w:rPr>
                <w:rFonts w:ascii="Times New Roman" w:hAnsi="Times New Roman" w:cs="Times New Roman"/>
                <w:b/>
                <w:sz w:val="24"/>
                <w:szCs w:val="24"/>
              </w:rPr>
            </w:pPr>
            <w:r w:rsidRPr="004C1DF2">
              <w:rPr>
                <w:rFonts w:ascii="Times New Roman" w:hAnsi="Times New Roman" w:cs="Times New Roman"/>
                <w:b/>
                <w:sz w:val="24"/>
                <w:szCs w:val="24"/>
              </w:rPr>
              <w:t>ECG normale</w:t>
            </w:r>
          </w:p>
        </w:tc>
      </w:tr>
      <w:tr w:rsidR="004C1DF2" w:rsidRPr="004C1DF2" w:rsidTr="004C1DF2">
        <w:trPr>
          <w:trHeight w:val="743"/>
          <w:jc w:val="center"/>
        </w:trPr>
        <w:tc>
          <w:tcPr>
            <w:tcW w:w="14400" w:type="dxa"/>
            <w:tcBorders>
              <w:top w:val="single" w:sz="8" w:space="0" w:color="FFFFFF"/>
              <w:left w:val="single" w:sz="8" w:space="0" w:color="FFFFFF"/>
              <w:bottom w:val="single" w:sz="8" w:space="0" w:color="FFFFFF"/>
              <w:right w:val="single" w:sz="8" w:space="0" w:color="FFFFFF"/>
            </w:tcBorders>
            <w:shd w:val="clear" w:color="auto" w:fill="E8E8E8"/>
            <w:tcMar>
              <w:top w:w="72" w:type="dxa"/>
              <w:left w:w="144" w:type="dxa"/>
              <w:bottom w:w="72" w:type="dxa"/>
              <w:right w:w="144" w:type="dxa"/>
            </w:tcMar>
            <w:hideMark/>
          </w:tcPr>
          <w:p w:rsidR="004C1DF2" w:rsidRPr="004C1DF2" w:rsidRDefault="004C1DF2" w:rsidP="004C1DF2">
            <w:pPr>
              <w:tabs>
                <w:tab w:val="left" w:pos="1740"/>
              </w:tabs>
              <w:jc w:val="center"/>
              <w:rPr>
                <w:rFonts w:ascii="Times New Roman" w:hAnsi="Times New Roman" w:cs="Times New Roman"/>
                <w:b/>
                <w:sz w:val="24"/>
                <w:szCs w:val="24"/>
              </w:rPr>
            </w:pPr>
            <w:r w:rsidRPr="004C1DF2">
              <w:rPr>
                <w:rFonts w:ascii="Times New Roman" w:hAnsi="Times New Roman" w:cs="Times New Roman"/>
                <w:b/>
                <w:sz w:val="24"/>
                <w:szCs w:val="24"/>
              </w:rPr>
              <w:t>Non rischi occupazionali</w:t>
            </w:r>
          </w:p>
        </w:tc>
      </w:tr>
      <w:tr w:rsidR="004C1DF2" w:rsidRPr="004C1DF2" w:rsidTr="004C1DF2">
        <w:trPr>
          <w:trHeight w:val="1337"/>
          <w:jc w:val="center"/>
        </w:trPr>
        <w:tc>
          <w:tcPr>
            <w:tcW w:w="14400" w:type="dxa"/>
            <w:tcBorders>
              <w:top w:val="single" w:sz="8" w:space="0" w:color="FFFFFF"/>
              <w:left w:val="single" w:sz="8" w:space="0" w:color="FFFFFF"/>
              <w:bottom w:val="single" w:sz="8" w:space="0" w:color="FFFFFF"/>
              <w:right w:val="single" w:sz="8" w:space="0" w:color="FFFFFF"/>
            </w:tcBorders>
            <w:shd w:val="clear" w:color="auto" w:fill="CDCDCD"/>
            <w:tcMar>
              <w:top w:w="72" w:type="dxa"/>
              <w:left w:w="144" w:type="dxa"/>
              <w:bottom w:w="72" w:type="dxa"/>
              <w:right w:w="144" w:type="dxa"/>
            </w:tcMar>
            <w:hideMark/>
          </w:tcPr>
          <w:p w:rsidR="004C1DF2" w:rsidRPr="004C1DF2" w:rsidRDefault="004C1DF2" w:rsidP="004C1DF2">
            <w:pPr>
              <w:tabs>
                <w:tab w:val="left" w:pos="1740"/>
              </w:tabs>
              <w:jc w:val="center"/>
              <w:rPr>
                <w:rFonts w:ascii="Times New Roman" w:hAnsi="Times New Roman" w:cs="Times New Roman"/>
                <w:b/>
                <w:sz w:val="24"/>
                <w:szCs w:val="24"/>
              </w:rPr>
            </w:pPr>
            <w:r w:rsidRPr="004C1DF2">
              <w:rPr>
                <w:rFonts w:ascii="Times New Roman" w:hAnsi="Times New Roman" w:cs="Times New Roman"/>
                <w:b/>
                <w:sz w:val="24"/>
                <w:szCs w:val="24"/>
              </w:rPr>
              <w:t xml:space="preserve">Elementi suggestivi per sincope </w:t>
            </w:r>
            <w:proofErr w:type="spellStart"/>
            <w:r w:rsidRPr="004C1DF2">
              <w:rPr>
                <w:rFonts w:ascii="Times New Roman" w:hAnsi="Times New Roman" w:cs="Times New Roman"/>
                <w:b/>
                <w:sz w:val="24"/>
                <w:szCs w:val="24"/>
              </w:rPr>
              <w:t>neuromediata</w:t>
            </w:r>
            <w:proofErr w:type="spellEnd"/>
            <w:r w:rsidRPr="004C1DF2">
              <w:rPr>
                <w:rFonts w:ascii="Times New Roman" w:hAnsi="Times New Roman" w:cs="Times New Roman"/>
                <w:b/>
                <w:sz w:val="24"/>
                <w:szCs w:val="24"/>
              </w:rPr>
              <w:t xml:space="preserve"> o</w:t>
            </w:r>
          </w:p>
          <w:p w:rsidR="004C1DF2" w:rsidRPr="004C1DF2" w:rsidRDefault="004C1DF2" w:rsidP="004C1DF2">
            <w:pPr>
              <w:tabs>
                <w:tab w:val="left" w:pos="1740"/>
              </w:tabs>
              <w:jc w:val="center"/>
              <w:rPr>
                <w:rFonts w:ascii="Times New Roman" w:hAnsi="Times New Roman" w:cs="Times New Roman"/>
                <w:b/>
                <w:sz w:val="24"/>
                <w:szCs w:val="24"/>
              </w:rPr>
            </w:pPr>
            <w:r w:rsidRPr="004C1DF2">
              <w:rPr>
                <w:rFonts w:ascii="Times New Roman" w:hAnsi="Times New Roman" w:cs="Times New Roman"/>
                <w:b/>
                <w:sz w:val="24"/>
                <w:szCs w:val="24"/>
              </w:rPr>
              <w:t xml:space="preserve">Ipotensione ortostatica non </w:t>
            </w:r>
            <w:proofErr w:type="spellStart"/>
            <w:r w:rsidRPr="004C1DF2">
              <w:rPr>
                <w:rFonts w:ascii="Times New Roman" w:hAnsi="Times New Roman" w:cs="Times New Roman"/>
                <w:b/>
                <w:sz w:val="24"/>
                <w:szCs w:val="24"/>
              </w:rPr>
              <w:t>ipovolemica</w:t>
            </w:r>
            <w:proofErr w:type="spellEnd"/>
          </w:p>
        </w:tc>
      </w:tr>
      <w:tr w:rsidR="004C1DF2" w:rsidRPr="004C1DF2" w:rsidTr="004C1DF2">
        <w:trPr>
          <w:trHeight w:val="1251"/>
          <w:jc w:val="center"/>
        </w:trPr>
        <w:tc>
          <w:tcPr>
            <w:tcW w:w="14400" w:type="dxa"/>
            <w:tcBorders>
              <w:top w:val="single" w:sz="8" w:space="0" w:color="FFFFFF"/>
              <w:left w:val="single" w:sz="8" w:space="0" w:color="FFFFFF"/>
              <w:bottom w:val="single" w:sz="8" w:space="0" w:color="FFFFFF"/>
              <w:right w:val="single" w:sz="8" w:space="0" w:color="FFFFFF"/>
            </w:tcBorders>
            <w:shd w:val="clear" w:color="auto" w:fill="E8E8E8"/>
            <w:tcMar>
              <w:top w:w="72" w:type="dxa"/>
              <w:left w:w="144" w:type="dxa"/>
              <w:bottom w:w="72" w:type="dxa"/>
              <w:right w:w="144" w:type="dxa"/>
            </w:tcMar>
            <w:hideMark/>
          </w:tcPr>
          <w:p w:rsidR="004C1DF2" w:rsidRPr="004C1DF2" w:rsidRDefault="004C1DF2" w:rsidP="004C1DF2">
            <w:pPr>
              <w:tabs>
                <w:tab w:val="left" w:pos="1740"/>
              </w:tabs>
              <w:jc w:val="center"/>
              <w:rPr>
                <w:rFonts w:ascii="Times New Roman" w:hAnsi="Times New Roman" w:cs="Times New Roman"/>
                <w:b/>
                <w:sz w:val="24"/>
                <w:szCs w:val="24"/>
              </w:rPr>
            </w:pPr>
            <w:r w:rsidRPr="004C1DF2">
              <w:rPr>
                <w:rFonts w:ascii="Times New Roman" w:hAnsi="Times New Roman" w:cs="Times New Roman"/>
                <w:b/>
                <w:sz w:val="24"/>
                <w:szCs w:val="24"/>
              </w:rPr>
              <w:t>OBI CON DIMISSIONE GENERALMENTE DOPO 6 ORE</w:t>
            </w:r>
          </w:p>
          <w:p w:rsidR="004C1DF2" w:rsidRPr="004C1DF2" w:rsidRDefault="004C1DF2" w:rsidP="004C1DF2">
            <w:pPr>
              <w:tabs>
                <w:tab w:val="left" w:pos="1740"/>
              </w:tabs>
              <w:jc w:val="center"/>
              <w:rPr>
                <w:rFonts w:ascii="Times New Roman" w:hAnsi="Times New Roman" w:cs="Times New Roman"/>
                <w:b/>
                <w:sz w:val="24"/>
                <w:szCs w:val="24"/>
              </w:rPr>
            </w:pPr>
            <w:r w:rsidRPr="004C1DF2">
              <w:rPr>
                <w:rFonts w:ascii="Times New Roman" w:hAnsi="Times New Roman" w:cs="Times New Roman"/>
                <w:b/>
                <w:sz w:val="24"/>
                <w:szCs w:val="24"/>
              </w:rPr>
              <w:t>I pazienti sono assegnati a questa classe se tutti i criteri sono soddisfatti</w:t>
            </w:r>
          </w:p>
        </w:tc>
      </w:tr>
      <w:tr w:rsidR="004C1DF2" w:rsidRPr="004C1DF2" w:rsidTr="004C1DF2">
        <w:trPr>
          <w:trHeight w:val="743"/>
          <w:jc w:val="center"/>
        </w:trPr>
        <w:tc>
          <w:tcPr>
            <w:tcW w:w="14400" w:type="dxa"/>
            <w:tcBorders>
              <w:top w:val="single" w:sz="8" w:space="0" w:color="FFFFFF"/>
              <w:left w:val="single" w:sz="8" w:space="0" w:color="FFFFFF"/>
              <w:bottom w:val="single" w:sz="8" w:space="0" w:color="FFFFFF"/>
              <w:right w:val="single" w:sz="8" w:space="0" w:color="FFFFFF"/>
            </w:tcBorders>
            <w:shd w:val="clear" w:color="auto" w:fill="CDCDCD"/>
            <w:tcMar>
              <w:top w:w="72" w:type="dxa"/>
              <w:left w:w="144" w:type="dxa"/>
              <w:bottom w:w="72" w:type="dxa"/>
              <w:right w:w="144" w:type="dxa"/>
            </w:tcMar>
            <w:hideMark/>
          </w:tcPr>
          <w:p w:rsidR="004C1DF2" w:rsidRPr="004C1DF2" w:rsidRDefault="004C1DF2" w:rsidP="004C1DF2">
            <w:pPr>
              <w:tabs>
                <w:tab w:val="left" w:pos="1740"/>
              </w:tabs>
              <w:jc w:val="center"/>
              <w:rPr>
                <w:rFonts w:ascii="Times New Roman" w:hAnsi="Times New Roman" w:cs="Times New Roman"/>
                <w:b/>
                <w:sz w:val="24"/>
                <w:szCs w:val="24"/>
              </w:rPr>
            </w:pPr>
          </w:p>
        </w:tc>
      </w:tr>
    </w:tbl>
    <w:p w:rsidR="004C1DF2" w:rsidRPr="004C1DF2" w:rsidRDefault="004C1DF2" w:rsidP="004C1DF2">
      <w:pPr>
        <w:tabs>
          <w:tab w:val="left" w:pos="1740"/>
        </w:tabs>
        <w:jc w:val="center"/>
        <w:rPr>
          <w:rFonts w:ascii="Times New Roman" w:hAnsi="Times New Roman" w:cs="Times New Roman"/>
          <w:b/>
          <w:sz w:val="24"/>
          <w:szCs w:val="24"/>
        </w:rPr>
      </w:pPr>
    </w:p>
    <w:p w:rsidR="00206F5D" w:rsidRPr="00206F5D" w:rsidRDefault="00206F5D" w:rsidP="00206F5D">
      <w:pPr>
        <w:tabs>
          <w:tab w:val="left" w:pos="1740"/>
        </w:tabs>
        <w:rPr>
          <w:rFonts w:ascii="Times New Roman" w:hAnsi="Times New Roman" w:cs="Times New Roman"/>
          <w:sz w:val="24"/>
          <w:szCs w:val="24"/>
        </w:rPr>
      </w:pPr>
    </w:p>
    <w:p w:rsidR="00206F5D" w:rsidRDefault="00206F5D" w:rsidP="00206F5D">
      <w:pPr>
        <w:tabs>
          <w:tab w:val="left" w:pos="1740"/>
        </w:tabs>
        <w:rPr>
          <w:rFonts w:ascii="Times New Roman" w:hAnsi="Times New Roman" w:cs="Times New Roman"/>
          <w:sz w:val="24"/>
          <w:szCs w:val="24"/>
        </w:rPr>
      </w:pPr>
    </w:p>
    <w:p w:rsidR="004C1DF2" w:rsidRDefault="004C1DF2" w:rsidP="00206F5D">
      <w:pPr>
        <w:tabs>
          <w:tab w:val="left" w:pos="1740"/>
        </w:tabs>
        <w:rPr>
          <w:rFonts w:ascii="Times New Roman" w:hAnsi="Times New Roman" w:cs="Times New Roman"/>
          <w:sz w:val="24"/>
          <w:szCs w:val="24"/>
        </w:rPr>
      </w:pPr>
    </w:p>
    <w:tbl>
      <w:tblPr>
        <w:tblW w:w="8505" w:type="dxa"/>
        <w:jc w:val="center"/>
        <w:tblCellMar>
          <w:left w:w="0" w:type="dxa"/>
          <w:right w:w="0" w:type="dxa"/>
        </w:tblCellMar>
        <w:tblLook w:val="0420"/>
      </w:tblPr>
      <w:tblGrid>
        <w:gridCol w:w="8505"/>
      </w:tblGrid>
      <w:tr w:rsidR="004C1DF2" w:rsidRPr="004C1DF2" w:rsidTr="004C1DF2">
        <w:trPr>
          <w:trHeight w:val="641"/>
          <w:jc w:val="center"/>
        </w:trPr>
        <w:tc>
          <w:tcPr>
            <w:tcW w:w="14400" w:type="dxa"/>
            <w:tcBorders>
              <w:top w:val="single" w:sz="8" w:space="0" w:color="FFFFFF"/>
              <w:left w:val="single" w:sz="8" w:space="0" w:color="FFFFFF"/>
              <w:bottom w:val="single" w:sz="24" w:space="0" w:color="FFFFFF"/>
              <w:right w:val="single" w:sz="8" w:space="0" w:color="FFFFFF"/>
            </w:tcBorders>
            <w:shd w:val="clear" w:color="auto" w:fill="333333"/>
            <w:tcMar>
              <w:top w:w="72" w:type="dxa"/>
              <w:left w:w="144" w:type="dxa"/>
              <w:bottom w:w="72" w:type="dxa"/>
              <w:right w:w="144" w:type="dxa"/>
            </w:tcMar>
            <w:hideMark/>
          </w:tcPr>
          <w:p w:rsidR="004C1DF2" w:rsidRPr="004C1DF2" w:rsidRDefault="004C1DF2" w:rsidP="004C1DF2">
            <w:pPr>
              <w:tabs>
                <w:tab w:val="left" w:pos="1740"/>
              </w:tabs>
              <w:jc w:val="center"/>
              <w:rPr>
                <w:rFonts w:ascii="Times New Roman" w:hAnsi="Times New Roman" w:cs="Times New Roman"/>
                <w:sz w:val="24"/>
                <w:szCs w:val="24"/>
              </w:rPr>
            </w:pPr>
            <w:r w:rsidRPr="004C1DF2">
              <w:rPr>
                <w:rFonts w:ascii="Times New Roman" w:hAnsi="Times New Roman" w:cs="Times New Roman"/>
                <w:b/>
                <w:bCs/>
                <w:sz w:val="24"/>
                <w:szCs w:val="24"/>
              </w:rPr>
              <w:t>RISCHIO MEDIO</w:t>
            </w:r>
          </w:p>
        </w:tc>
      </w:tr>
      <w:tr w:rsidR="004C1DF2" w:rsidRPr="004C1DF2" w:rsidTr="004C1DF2">
        <w:trPr>
          <w:trHeight w:val="726"/>
          <w:jc w:val="center"/>
        </w:trPr>
        <w:tc>
          <w:tcPr>
            <w:tcW w:w="14400" w:type="dxa"/>
            <w:tcBorders>
              <w:top w:val="single" w:sz="24" w:space="0" w:color="FFFFFF"/>
              <w:left w:val="single" w:sz="8" w:space="0" w:color="FFFFFF"/>
              <w:bottom w:val="single" w:sz="8" w:space="0" w:color="FFFFFF"/>
              <w:right w:val="single" w:sz="8" w:space="0" w:color="FFFFFF"/>
            </w:tcBorders>
            <w:shd w:val="clear" w:color="auto" w:fill="CDCDCD"/>
            <w:tcMar>
              <w:top w:w="72" w:type="dxa"/>
              <w:left w:w="144" w:type="dxa"/>
              <w:bottom w:w="72" w:type="dxa"/>
              <w:right w:w="144" w:type="dxa"/>
            </w:tcMar>
            <w:hideMark/>
          </w:tcPr>
          <w:p w:rsidR="004C1DF2" w:rsidRPr="004C1DF2" w:rsidRDefault="004C1DF2" w:rsidP="004C1DF2">
            <w:pPr>
              <w:tabs>
                <w:tab w:val="left" w:pos="1740"/>
              </w:tabs>
              <w:jc w:val="center"/>
              <w:rPr>
                <w:rFonts w:ascii="Times New Roman" w:hAnsi="Times New Roman" w:cs="Times New Roman"/>
                <w:sz w:val="24"/>
                <w:szCs w:val="24"/>
              </w:rPr>
            </w:pPr>
            <w:r w:rsidRPr="004C1DF2">
              <w:rPr>
                <w:rFonts w:ascii="Times New Roman" w:hAnsi="Times New Roman" w:cs="Times New Roman"/>
                <w:sz w:val="24"/>
                <w:szCs w:val="24"/>
              </w:rPr>
              <w:t>Sincope recidiva</w:t>
            </w:r>
          </w:p>
        </w:tc>
      </w:tr>
      <w:tr w:rsidR="004C1DF2" w:rsidRPr="004C1DF2" w:rsidTr="004C1DF2">
        <w:trPr>
          <w:trHeight w:val="726"/>
          <w:jc w:val="center"/>
        </w:trPr>
        <w:tc>
          <w:tcPr>
            <w:tcW w:w="14400" w:type="dxa"/>
            <w:tcBorders>
              <w:top w:val="single" w:sz="8" w:space="0" w:color="FFFFFF"/>
              <w:left w:val="single" w:sz="8" w:space="0" w:color="FFFFFF"/>
              <w:bottom w:val="single" w:sz="8" w:space="0" w:color="FFFFFF"/>
              <w:right w:val="single" w:sz="8" w:space="0" w:color="FFFFFF"/>
            </w:tcBorders>
            <w:shd w:val="clear" w:color="auto" w:fill="E8E8E8"/>
            <w:tcMar>
              <w:top w:w="72" w:type="dxa"/>
              <w:left w:w="144" w:type="dxa"/>
              <w:bottom w:w="72" w:type="dxa"/>
              <w:right w:w="144" w:type="dxa"/>
            </w:tcMar>
            <w:hideMark/>
          </w:tcPr>
          <w:p w:rsidR="004C1DF2" w:rsidRPr="004C1DF2" w:rsidRDefault="004C1DF2" w:rsidP="004C1DF2">
            <w:pPr>
              <w:tabs>
                <w:tab w:val="left" w:pos="1740"/>
              </w:tabs>
              <w:jc w:val="center"/>
              <w:rPr>
                <w:rFonts w:ascii="Times New Roman" w:hAnsi="Times New Roman" w:cs="Times New Roman"/>
                <w:sz w:val="24"/>
                <w:szCs w:val="24"/>
              </w:rPr>
            </w:pPr>
            <w:r w:rsidRPr="004C1DF2">
              <w:rPr>
                <w:rFonts w:ascii="Times New Roman" w:hAnsi="Times New Roman" w:cs="Times New Roman"/>
                <w:sz w:val="24"/>
                <w:szCs w:val="24"/>
              </w:rPr>
              <w:t>Età &gt; 40 anni</w:t>
            </w:r>
          </w:p>
        </w:tc>
      </w:tr>
      <w:tr w:rsidR="004C1DF2" w:rsidRPr="004C1DF2" w:rsidTr="004C1DF2">
        <w:trPr>
          <w:trHeight w:val="726"/>
          <w:jc w:val="center"/>
        </w:trPr>
        <w:tc>
          <w:tcPr>
            <w:tcW w:w="14400" w:type="dxa"/>
            <w:tcBorders>
              <w:top w:val="single" w:sz="8" w:space="0" w:color="FFFFFF"/>
              <w:left w:val="single" w:sz="8" w:space="0" w:color="FFFFFF"/>
              <w:bottom w:val="single" w:sz="8" w:space="0" w:color="FFFFFF"/>
              <w:right w:val="single" w:sz="8" w:space="0" w:color="FFFFFF"/>
            </w:tcBorders>
            <w:shd w:val="clear" w:color="auto" w:fill="CDCDCD"/>
            <w:tcMar>
              <w:top w:w="72" w:type="dxa"/>
              <w:left w:w="144" w:type="dxa"/>
              <w:bottom w:w="72" w:type="dxa"/>
              <w:right w:w="144" w:type="dxa"/>
            </w:tcMar>
            <w:hideMark/>
          </w:tcPr>
          <w:p w:rsidR="004C1DF2" w:rsidRPr="004C1DF2" w:rsidRDefault="004C1DF2" w:rsidP="004C1DF2">
            <w:pPr>
              <w:tabs>
                <w:tab w:val="left" w:pos="1740"/>
              </w:tabs>
              <w:jc w:val="center"/>
              <w:rPr>
                <w:rFonts w:ascii="Times New Roman" w:hAnsi="Times New Roman" w:cs="Times New Roman"/>
                <w:sz w:val="24"/>
                <w:szCs w:val="24"/>
              </w:rPr>
            </w:pPr>
            <w:r w:rsidRPr="004C1DF2">
              <w:rPr>
                <w:rFonts w:ascii="Times New Roman" w:hAnsi="Times New Roman" w:cs="Times New Roman"/>
                <w:sz w:val="24"/>
                <w:szCs w:val="24"/>
              </w:rPr>
              <w:t>Trauma moderato</w:t>
            </w:r>
          </w:p>
        </w:tc>
      </w:tr>
      <w:tr w:rsidR="004C1DF2" w:rsidRPr="004C1DF2" w:rsidTr="004C1DF2">
        <w:trPr>
          <w:trHeight w:val="726"/>
          <w:jc w:val="center"/>
        </w:trPr>
        <w:tc>
          <w:tcPr>
            <w:tcW w:w="14400" w:type="dxa"/>
            <w:tcBorders>
              <w:top w:val="single" w:sz="8" w:space="0" w:color="FFFFFF"/>
              <w:left w:val="single" w:sz="8" w:space="0" w:color="FFFFFF"/>
              <w:bottom w:val="single" w:sz="8" w:space="0" w:color="FFFFFF"/>
              <w:right w:val="single" w:sz="8" w:space="0" w:color="FFFFFF"/>
            </w:tcBorders>
            <w:shd w:val="clear" w:color="auto" w:fill="E8E8E8"/>
            <w:tcMar>
              <w:top w:w="72" w:type="dxa"/>
              <w:left w:w="144" w:type="dxa"/>
              <w:bottom w:w="72" w:type="dxa"/>
              <w:right w:w="144" w:type="dxa"/>
            </w:tcMar>
            <w:hideMark/>
          </w:tcPr>
          <w:p w:rsidR="004C1DF2" w:rsidRPr="004C1DF2" w:rsidRDefault="004C1DF2" w:rsidP="004C1DF2">
            <w:pPr>
              <w:tabs>
                <w:tab w:val="left" w:pos="1740"/>
              </w:tabs>
              <w:jc w:val="center"/>
              <w:rPr>
                <w:rFonts w:ascii="Times New Roman" w:hAnsi="Times New Roman" w:cs="Times New Roman"/>
                <w:sz w:val="24"/>
                <w:szCs w:val="24"/>
              </w:rPr>
            </w:pPr>
            <w:r w:rsidRPr="004C1DF2">
              <w:rPr>
                <w:rFonts w:ascii="Times New Roman" w:hAnsi="Times New Roman" w:cs="Times New Roman"/>
                <w:sz w:val="24"/>
                <w:szCs w:val="24"/>
              </w:rPr>
              <w:t xml:space="preserve">Bradicardia sinusale con FC tra 40 e 50 </w:t>
            </w:r>
            <w:proofErr w:type="spellStart"/>
            <w:r w:rsidRPr="004C1DF2">
              <w:rPr>
                <w:rFonts w:ascii="Times New Roman" w:hAnsi="Times New Roman" w:cs="Times New Roman"/>
                <w:sz w:val="24"/>
                <w:szCs w:val="24"/>
              </w:rPr>
              <w:t>bpm</w:t>
            </w:r>
            <w:proofErr w:type="spellEnd"/>
          </w:p>
        </w:tc>
      </w:tr>
      <w:tr w:rsidR="004C1DF2" w:rsidRPr="004C1DF2" w:rsidTr="004C1DF2">
        <w:trPr>
          <w:trHeight w:val="726"/>
          <w:jc w:val="center"/>
        </w:trPr>
        <w:tc>
          <w:tcPr>
            <w:tcW w:w="14400" w:type="dxa"/>
            <w:tcBorders>
              <w:top w:val="single" w:sz="8" w:space="0" w:color="FFFFFF"/>
              <w:left w:val="single" w:sz="8" w:space="0" w:color="FFFFFF"/>
              <w:bottom w:val="single" w:sz="8" w:space="0" w:color="FFFFFF"/>
              <w:right w:val="single" w:sz="8" w:space="0" w:color="FFFFFF"/>
            </w:tcBorders>
            <w:shd w:val="clear" w:color="auto" w:fill="CDCDCD"/>
            <w:tcMar>
              <w:top w:w="72" w:type="dxa"/>
              <w:left w:w="144" w:type="dxa"/>
              <w:bottom w:w="72" w:type="dxa"/>
              <w:right w:w="144" w:type="dxa"/>
            </w:tcMar>
            <w:hideMark/>
          </w:tcPr>
          <w:p w:rsidR="004C1DF2" w:rsidRPr="004C1DF2" w:rsidRDefault="004C1DF2" w:rsidP="004C1DF2">
            <w:pPr>
              <w:tabs>
                <w:tab w:val="left" w:pos="1740"/>
              </w:tabs>
              <w:jc w:val="center"/>
              <w:rPr>
                <w:rFonts w:ascii="Times New Roman" w:hAnsi="Times New Roman" w:cs="Times New Roman"/>
                <w:sz w:val="24"/>
                <w:szCs w:val="24"/>
              </w:rPr>
            </w:pPr>
            <w:r w:rsidRPr="004C1DF2">
              <w:rPr>
                <w:rFonts w:ascii="Times New Roman" w:hAnsi="Times New Roman" w:cs="Times New Roman"/>
                <w:sz w:val="24"/>
                <w:szCs w:val="24"/>
                <w:lang w:val="pt-BR"/>
              </w:rPr>
              <w:t>BBdx, Blocco fascicolare ant. o post.</w:t>
            </w:r>
          </w:p>
        </w:tc>
      </w:tr>
      <w:tr w:rsidR="004C1DF2" w:rsidRPr="004C1DF2" w:rsidTr="004C1DF2">
        <w:trPr>
          <w:trHeight w:val="726"/>
          <w:jc w:val="center"/>
        </w:trPr>
        <w:tc>
          <w:tcPr>
            <w:tcW w:w="14400" w:type="dxa"/>
            <w:tcBorders>
              <w:top w:val="single" w:sz="8" w:space="0" w:color="FFFFFF"/>
              <w:left w:val="single" w:sz="8" w:space="0" w:color="FFFFFF"/>
              <w:bottom w:val="single" w:sz="8" w:space="0" w:color="FFFFFF"/>
              <w:right w:val="single" w:sz="8" w:space="0" w:color="FFFFFF"/>
            </w:tcBorders>
            <w:shd w:val="clear" w:color="auto" w:fill="E8E8E8"/>
            <w:tcMar>
              <w:top w:w="72" w:type="dxa"/>
              <w:left w:w="144" w:type="dxa"/>
              <w:bottom w:w="72" w:type="dxa"/>
              <w:right w:w="144" w:type="dxa"/>
            </w:tcMar>
            <w:hideMark/>
          </w:tcPr>
          <w:p w:rsidR="004C1DF2" w:rsidRPr="004C1DF2" w:rsidRDefault="004C1DF2" w:rsidP="004C1DF2">
            <w:pPr>
              <w:tabs>
                <w:tab w:val="left" w:pos="1740"/>
              </w:tabs>
              <w:jc w:val="center"/>
              <w:rPr>
                <w:rFonts w:ascii="Times New Roman" w:hAnsi="Times New Roman" w:cs="Times New Roman"/>
                <w:sz w:val="24"/>
                <w:szCs w:val="24"/>
              </w:rPr>
            </w:pPr>
            <w:r w:rsidRPr="004C1DF2">
              <w:rPr>
                <w:rFonts w:ascii="Times New Roman" w:hAnsi="Times New Roman" w:cs="Times New Roman"/>
                <w:sz w:val="24"/>
                <w:szCs w:val="24"/>
              </w:rPr>
              <w:t>BAV I°</w:t>
            </w:r>
          </w:p>
        </w:tc>
      </w:tr>
      <w:tr w:rsidR="004C1DF2" w:rsidRPr="004C1DF2" w:rsidTr="004C1DF2">
        <w:trPr>
          <w:trHeight w:val="726"/>
          <w:jc w:val="center"/>
        </w:trPr>
        <w:tc>
          <w:tcPr>
            <w:tcW w:w="14400" w:type="dxa"/>
            <w:tcBorders>
              <w:top w:val="single" w:sz="8" w:space="0" w:color="FFFFFF"/>
              <w:left w:val="single" w:sz="8" w:space="0" w:color="FFFFFF"/>
              <w:bottom w:val="single" w:sz="8" w:space="0" w:color="FFFFFF"/>
              <w:right w:val="single" w:sz="8" w:space="0" w:color="FFFFFF"/>
            </w:tcBorders>
            <w:shd w:val="clear" w:color="auto" w:fill="CDCDCD"/>
            <w:tcMar>
              <w:top w:w="72" w:type="dxa"/>
              <w:left w:w="144" w:type="dxa"/>
              <w:bottom w:w="72" w:type="dxa"/>
              <w:right w:w="144" w:type="dxa"/>
            </w:tcMar>
            <w:hideMark/>
          </w:tcPr>
          <w:p w:rsidR="004C1DF2" w:rsidRPr="004C1DF2" w:rsidRDefault="004C1DF2" w:rsidP="004C1DF2">
            <w:pPr>
              <w:tabs>
                <w:tab w:val="left" w:pos="1740"/>
              </w:tabs>
              <w:jc w:val="center"/>
              <w:rPr>
                <w:rFonts w:ascii="Times New Roman" w:hAnsi="Times New Roman" w:cs="Times New Roman"/>
                <w:sz w:val="24"/>
                <w:szCs w:val="24"/>
              </w:rPr>
            </w:pPr>
            <w:r w:rsidRPr="004C1DF2">
              <w:rPr>
                <w:rFonts w:ascii="Times New Roman" w:hAnsi="Times New Roman" w:cs="Times New Roman"/>
                <w:sz w:val="24"/>
                <w:szCs w:val="24"/>
              </w:rPr>
              <w:t>Fibrillazione/</w:t>
            </w:r>
            <w:proofErr w:type="spellStart"/>
            <w:r w:rsidRPr="004C1DF2">
              <w:rPr>
                <w:rFonts w:ascii="Times New Roman" w:hAnsi="Times New Roman" w:cs="Times New Roman"/>
                <w:sz w:val="24"/>
                <w:szCs w:val="24"/>
              </w:rPr>
              <w:t>flutter</w:t>
            </w:r>
            <w:proofErr w:type="spellEnd"/>
            <w:r w:rsidRPr="004C1DF2">
              <w:rPr>
                <w:rFonts w:ascii="Times New Roman" w:hAnsi="Times New Roman" w:cs="Times New Roman"/>
                <w:sz w:val="24"/>
                <w:szCs w:val="24"/>
              </w:rPr>
              <w:t xml:space="preserve"> atriale</w:t>
            </w:r>
          </w:p>
        </w:tc>
      </w:tr>
      <w:tr w:rsidR="004C1DF2" w:rsidRPr="004C1DF2" w:rsidTr="004C1DF2">
        <w:trPr>
          <w:trHeight w:val="1111"/>
          <w:jc w:val="center"/>
        </w:trPr>
        <w:tc>
          <w:tcPr>
            <w:tcW w:w="14400" w:type="dxa"/>
            <w:tcBorders>
              <w:top w:val="single" w:sz="8" w:space="0" w:color="FFFFFF"/>
              <w:left w:val="single" w:sz="8" w:space="0" w:color="FFFFFF"/>
              <w:bottom w:val="single" w:sz="8" w:space="0" w:color="FFFFFF"/>
              <w:right w:val="single" w:sz="8" w:space="0" w:color="FFFFFF"/>
            </w:tcBorders>
            <w:shd w:val="clear" w:color="auto" w:fill="E8E8E8"/>
            <w:tcMar>
              <w:top w:w="72" w:type="dxa"/>
              <w:left w:w="144" w:type="dxa"/>
              <w:bottom w:w="72" w:type="dxa"/>
              <w:right w:w="144" w:type="dxa"/>
            </w:tcMar>
            <w:hideMark/>
          </w:tcPr>
          <w:p w:rsidR="004C1DF2" w:rsidRPr="004C1DF2" w:rsidRDefault="004C1DF2" w:rsidP="004C1DF2">
            <w:pPr>
              <w:tabs>
                <w:tab w:val="left" w:pos="1740"/>
              </w:tabs>
              <w:jc w:val="center"/>
              <w:rPr>
                <w:rFonts w:ascii="Times New Roman" w:hAnsi="Times New Roman" w:cs="Times New Roman"/>
                <w:sz w:val="24"/>
                <w:szCs w:val="24"/>
              </w:rPr>
            </w:pPr>
            <w:r w:rsidRPr="004C1DF2">
              <w:rPr>
                <w:rFonts w:ascii="Times New Roman" w:hAnsi="Times New Roman" w:cs="Times New Roman"/>
                <w:sz w:val="24"/>
                <w:szCs w:val="24"/>
              </w:rPr>
              <w:t>OBI  12 ORE</w:t>
            </w:r>
          </w:p>
        </w:tc>
      </w:tr>
      <w:tr w:rsidR="004C1DF2" w:rsidRPr="004C1DF2" w:rsidTr="004C1DF2">
        <w:trPr>
          <w:trHeight w:val="1282"/>
          <w:jc w:val="center"/>
        </w:trPr>
        <w:tc>
          <w:tcPr>
            <w:tcW w:w="14400" w:type="dxa"/>
            <w:tcBorders>
              <w:top w:val="single" w:sz="8" w:space="0" w:color="FFFFFF"/>
              <w:left w:val="single" w:sz="8" w:space="0" w:color="FFFFFF"/>
              <w:bottom w:val="single" w:sz="8" w:space="0" w:color="FFFFFF"/>
              <w:right w:val="single" w:sz="8" w:space="0" w:color="FFFFFF"/>
            </w:tcBorders>
            <w:shd w:val="clear" w:color="auto" w:fill="CDCDCD"/>
            <w:tcMar>
              <w:top w:w="72" w:type="dxa"/>
              <w:left w:w="144" w:type="dxa"/>
              <w:bottom w:w="72" w:type="dxa"/>
              <w:right w:w="144" w:type="dxa"/>
            </w:tcMar>
            <w:hideMark/>
          </w:tcPr>
          <w:p w:rsidR="004C1DF2" w:rsidRPr="004C1DF2" w:rsidRDefault="004C1DF2" w:rsidP="004C1DF2">
            <w:pPr>
              <w:tabs>
                <w:tab w:val="left" w:pos="1740"/>
              </w:tabs>
              <w:jc w:val="center"/>
              <w:rPr>
                <w:rFonts w:ascii="Times New Roman" w:hAnsi="Times New Roman" w:cs="Times New Roman"/>
                <w:sz w:val="24"/>
                <w:szCs w:val="24"/>
              </w:rPr>
            </w:pPr>
            <w:r w:rsidRPr="004C1DF2">
              <w:rPr>
                <w:rFonts w:ascii="Times New Roman" w:hAnsi="Times New Roman" w:cs="Times New Roman"/>
                <w:sz w:val="24"/>
                <w:szCs w:val="24"/>
              </w:rPr>
              <w:t>La presenza di un solo criterio è sufficiente per l’assegnazione alle classi di rischio</w:t>
            </w:r>
          </w:p>
          <w:p w:rsidR="004C1DF2" w:rsidRPr="004C1DF2" w:rsidRDefault="004C1DF2" w:rsidP="004C1DF2">
            <w:pPr>
              <w:tabs>
                <w:tab w:val="left" w:pos="1740"/>
              </w:tabs>
              <w:jc w:val="center"/>
              <w:rPr>
                <w:rFonts w:ascii="Times New Roman" w:hAnsi="Times New Roman" w:cs="Times New Roman"/>
                <w:sz w:val="24"/>
                <w:szCs w:val="24"/>
              </w:rPr>
            </w:pPr>
            <w:proofErr w:type="gramStart"/>
            <w:r w:rsidRPr="004C1DF2">
              <w:rPr>
                <w:rFonts w:ascii="Times New Roman" w:hAnsi="Times New Roman" w:cs="Times New Roman"/>
                <w:sz w:val="24"/>
                <w:szCs w:val="24"/>
              </w:rPr>
              <w:t>medio</w:t>
            </w:r>
            <w:proofErr w:type="gramEnd"/>
            <w:r w:rsidRPr="004C1DF2">
              <w:rPr>
                <w:rFonts w:ascii="Times New Roman" w:hAnsi="Times New Roman" w:cs="Times New Roman"/>
                <w:sz w:val="24"/>
                <w:szCs w:val="24"/>
              </w:rPr>
              <w:t>/medio-alto/alto. In caso di presenza di criteri appartenenti a classi diverse, il paziente è assegnato alla classe di rischio maggiore</w:t>
            </w:r>
          </w:p>
        </w:tc>
      </w:tr>
      <w:tr w:rsidR="004C1DF2" w:rsidRPr="004C1DF2" w:rsidTr="004C1DF2">
        <w:trPr>
          <w:trHeight w:val="513"/>
          <w:jc w:val="center"/>
        </w:trPr>
        <w:tc>
          <w:tcPr>
            <w:tcW w:w="14400" w:type="dxa"/>
            <w:tcBorders>
              <w:top w:val="single" w:sz="8" w:space="0" w:color="FFFFFF"/>
              <w:left w:val="single" w:sz="8" w:space="0" w:color="FFFFFF"/>
              <w:bottom w:val="single" w:sz="8" w:space="0" w:color="FFFFFF"/>
              <w:right w:val="single" w:sz="8" w:space="0" w:color="FFFFFF"/>
            </w:tcBorders>
            <w:shd w:val="clear" w:color="auto" w:fill="E8E8E8"/>
            <w:tcMar>
              <w:top w:w="72" w:type="dxa"/>
              <w:left w:w="144" w:type="dxa"/>
              <w:bottom w:w="72" w:type="dxa"/>
              <w:right w:w="144" w:type="dxa"/>
            </w:tcMar>
            <w:hideMark/>
          </w:tcPr>
          <w:p w:rsidR="004C1DF2" w:rsidRPr="004C1DF2" w:rsidRDefault="004C1DF2" w:rsidP="004C1DF2">
            <w:pPr>
              <w:tabs>
                <w:tab w:val="left" w:pos="1740"/>
              </w:tabs>
              <w:jc w:val="center"/>
              <w:rPr>
                <w:rFonts w:ascii="Times New Roman" w:hAnsi="Times New Roman" w:cs="Times New Roman"/>
                <w:sz w:val="24"/>
                <w:szCs w:val="24"/>
              </w:rPr>
            </w:pPr>
          </w:p>
        </w:tc>
      </w:tr>
      <w:tr w:rsidR="004C1DF2" w:rsidRPr="004C1DF2" w:rsidTr="004C1DF2">
        <w:trPr>
          <w:trHeight w:val="513"/>
          <w:jc w:val="center"/>
        </w:trPr>
        <w:tc>
          <w:tcPr>
            <w:tcW w:w="14400" w:type="dxa"/>
            <w:tcBorders>
              <w:top w:val="single" w:sz="8" w:space="0" w:color="FFFFFF"/>
              <w:left w:val="single" w:sz="8" w:space="0" w:color="FFFFFF"/>
              <w:bottom w:val="single" w:sz="8" w:space="0" w:color="FFFFFF"/>
              <w:right w:val="single" w:sz="8" w:space="0" w:color="FFFFFF"/>
            </w:tcBorders>
            <w:shd w:val="clear" w:color="auto" w:fill="CDCDCD"/>
            <w:tcMar>
              <w:top w:w="72" w:type="dxa"/>
              <w:left w:w="144" w:type="dxa"/>
              <w:bottom w:w="72" w:type="dxa"/>
              <w:right w:w="144" w:type="dxa"/>
            </w:tcMar>
            <w:hideMark/>
          </w:tcPr>
          <w:p w:rsidR="004C1DF2" w:rsidRPr="004C1DF2" w:rsidRDefault="004C1DF2" w:rsidP="004C1DF2">
            <w:pPr>
              <w:tabs>
                <w:tab w:val="left" w:pos="1740"/>
              </w:tabs>
              <w:jc w:val="center"/>
              <w:rPr>
                <w:rFonts w:ascii="Times New Roman" w:hAnsi="Times New Roman" w:cs="Times New Roman"/>
                <w:sz w:val="24"/>
                <w:szCs w:val="24"/>
              </w:rPr>
            </w:pPr>
          </w:p>
        </w:tc>
      </w:tr>
    </w:tbl>
    <w:p w:rsidR="004C1DF2" w:rsidRDefault="004C1DF2" w:rsidP="004C1DF2">
      <w:pPr>
        <w:tabs>
          <w:tab w:val="left" w:pos="1740"/>
        </w:tabs>
        <w:jc w:val="center"/>
        <w:rPr>
          <w:rFonts w:ascii="Times New Roman" w:hAnsi="Times New Roman" w:cs="Times New Roman"/>
          <w:sz w:val="24"/>
          <w:szCs w:val="24"/>
        </w:rPr>
      </w:pPr>
    </w:p>
    <w:p w:rsidR="004C1DF2" w:rsidRDefault="004C1DF2" w:rsidP="004C1DF2">
      <w:pPr>
        <w:tabs>
          <w:tab w:val="left" w:pos="1740"/>
        </w:tabs>
        <w:jc w:val="center"/>
        <w:rPr>
          <w:rFonts w:ascii="Times New Roman" w:hAnsi="Times New Roman" w:cs="Times New Roman"/>
          <w:sz w:val="24"/>
          <w:szCs w:val="24"/>
        </w:rPr>
      </w:pPr>
    </w:p>
    <w:p w:rsidR="004C1DF2" w:rsidRDefault="004C1DF2" w:rsidP="004C1DF2">
      <w:pPr>
        <w:tabs>
          <w:tab w:val="left" w:pos="1740"/>
        </w:tabs>
        <w:jc w:val="center"/>
        <w:rPr>
          <w:rFonts w:ascii="Times New Roman" w:hAnsi="Times New Roman" w:cs="Times New Roman"/>
          <w:sz w:val="24"/>
          <w:szCs w:val="24"/>
        </w:rPr>
      </w:pPr>
    </w:p>
    <w:p w:rsidR="004C1DF2" w:rsidRDefault="004C1DF2" w:rsidP="004C1DF2">
      <w:pPr>
        <w:tabs>
          <w:tab w:val="left" w:pos="1740"/>
        </w:tabs>
        <w:jc w:val="center"/>
        <w:rPr>
          <w:rFonts w:ascii="Times New Roman" w:hAnsi="Times New Roman" w:cs="Times New Roman"/>
          <w:sz w:val="24"/>
          <w:szCs w:val="24"/>
        </w:rPr>
      </w:pPr>
    </w:p>
    <w:p w:rsidR="004C1DF2" w:rsidRDefault="004C1DF2" w:rsidP="004C1DF2">
      <w:pPr>
        <w:tabs>
          <w:tab w:val="left" w:pos="1740"/>
        </w:tabs>
        <w:jc w:val="center"/>
        <w:rPr>
          <w:rFonts w:ascii="Times New Roman" w:hAnsi="Times New Roman" w:cs="Times New Roman"/>
          <w:sz w:val="24"/>
          <w:szCs w:val="24"/>
        </w:rPr>
      </w:pPr>
    </w:p>
    <w:p w:rsidR="004C1DF2" w:rsidRDefault="004C1DF2" w:rsidP="004C1DF2">
      <w:pPr>
        <w:tabs>
          <w:tab w:val="left" w:pos="1740"/>
        </w:tabs>
        <w:jc w:val="center"/>
        <w:rPr>
          <w:rFonts w:ascii="Times New Roman" w:hAnsi="Times New Roman" w:cs="Times New Roman"/>
          <w:sz w:val="24"/>
          <w:szCs w:val="24"/>
        </w:rPr>
      </w:pPr>
    </w:p>
    <w:tbl>
      <w:tblPr>
        <w:tblW w:w="8505" w:type="dxa"/>
        <w:jc w:val="center"/>
        <w:tblCellMar>
          <w:left w:w="0" w:type="dxa"/>
          <w:right w:w="0" w:type="dxa"/>
        </w:tblCellMar>
        <w:tblLook w:val="0420"/>
      </w:tblPr>
      <w:tblGrid>
        <w:gridCol w:w="8505"/>
      </w:tblGrid>
      <w:tr w:rsidR="004C1DF2" w:rsidRPr="004C1DF2" w:rsidTr="004C1DF2">
        <w:trPr>
          <w:trHeight w:val="477"/>
          <w:jc w:val="center"/>
        </w:trPr>
        <w:tc>
          <w:tcPr>
            <w:tcW w:w="14400" w:type="dxa"/>
            <w:tcBorders>
              <w:top w:val="single" w:sz="8" w:space="0" w:color="FFFFFF"/>
              <w:left w:val="single" w:sz="8" w:space="0" w:color="FFFFFF"/>
              <w:bottom w:val="single" w:sz="24" w:space="0" w:color="FFFFFF"/>
              <w:right w:val="single" w:sz="8" w:space="0" w:color="FFFFFF"/>
            </w:tcBorders>
            <w:shd w:val="clear" w:color="auto" w:fill="333333"/>
            <w:tcMar>
              <w:top w:w="72" w:type="dxa"/>
              <w:left w:w="144" w:type="dxa"/>
              <w:bottom w:w="72" w:type="dxa"/>
              <w:right w:w="144" w:type="dxa"/>
            </w:tcMar>
            <w:hideMark/>
          </w:tcPr>
          <w:p w:rsidR="004C1DF2" w:rsidRPr="004C1DF2" w:rsidRDefault="004C1DF2" w:rsidP="004C1DF2">
            <w:pPr>
              <w:tabs>
                <w:tab w:val="left" w:pos="1740"/>
              </w:tabs>
              <w:jc w:val="center"/>
              <w:rPr>
                <w:rFonts w:ascii="Times New Roman" w:hAnsi="Times New Roman" w:cs="Times New Roman"/>
                <w:sz w:val="24"/>
                <w:szCs w:val="24"/>
              </w:rPr>
            </w:pPr>
            <w:r w:rsidRPr="004C1DF2">
              <w:rPr>
                <w:rFonts w:ascii="Times New Roman" w:hAnsi="Times New Roman" w:cs="Times New Roman"/>
                <w:b/>
                <w:bCs/>
                <w:sz w:val="24"/>
                <w:szCs w:val="24"/>
              </w:rPr>
              <w:t>RISCHIO MEDIO-ALTO</w:t>
            </w:r>
          </w:p>
        </w:tc>
      </w:tr>
      <w:tr w:rsidR="004C1DF2" w:rsidRPr="004C1DF2" w:rsidTr="004C1DF2">
        <w:trPr>
          <w:trHeight w:val="477"/>
          <w:jc w:val="center"/>
        </w:trPr>
        <w:tc>
          <w:tcPr>
            <w:tcW w:w="14400" w:type="dxa"/>
            <w:tcBorders>
              <w:top w:val="single" w:sz="24" w:space="0" w:color="FFFFFF"/>
              <w:left w:val="single" w:sz="8" w:space="0" w:color="FFFFFF"/>
              <w:bottom w:val="single" w:sz="8" w:space="0" w:color="FFFFFF"/>
              <w:right w:val="single" w:sz="8" w:space="0" w:color="FFFFFF"/>
            </w:tcBorders>
            <w:shd w:val="clear" w:color="auto" w:fill="CDCDCD"/>
            <w:tcMar>
              <w:top w:w="72" w:type="dxa"/>
              <w:left w:w="144" w:type="dxa"/>
              <w:bottom w:w="72" w:type="dxa"/>
              <w:right w:w="144" w:type="dxa"/>
            </w:tcMar>
            <w:hideMark/>
          </w:tcPr>
          <w:p w:rsidR="004C1DF2" w:rsidRPr="004C1DF2" w:rsidRDefault="004C1DF2" w:rsidP="004C1DF2">
            <w:pPr>
              <w:tabs>
                <w:tab w:val="left" w:pos="1740"/>
              </w:tabs>
              <w:jc w:val="center"/>
              <w:rPr>
                <w:rFonts w:ascii="Times New Roman" w:hAnsi="Times New Roman" w:cs="Times New Roman"/>
                <w:sz w:val="24"/>
                <w:szCs w:val="24"/>
              </w:rPr>
            </w:pPr>
            <w:r w:rsidRPr="004C1DF2">
              <w:rPr>
                <w:rFonts w:ascii="Times New Roman" w:hAnsi="Times New Roman" w:cs="Times New Roman"/>
                <w:sz w:val="24"/>
                <w:szCs w:val="24"/>
              </w:rPr>
              <w:t>Presenza di rischio occupazionale</w:t>
            </w:r>
          </w:p>
        </w:tc>
      </w:tr>
      <w:tr w:rsidR="004C1DF2" w:rsidRPr="004C1DF2" w:rsidTr="004C1DF2">
        <w:trPr>
          <w:trHeight w:val="477"/>
          <w:jc w:val="center"/>
        </w:trPr>
        <w:tc>
          <w:tcPr>
            <w:tcW w:w="14400" w:type="dxa"/>
            <w:tcBorders>
              <w:top w:val="single" w:sz="8" w:space="0" w:color="FFFFFF"/>
              <w:left w:val="single" w:sz="8" w:space="0" w:color="FFFFFF"/>
              <w:bottom w:val="single" w:sz="8" w:space="0" w:color="FFFFFF"/>
              <w:right w:val="single" w:sz="8" w:space="0" w:color="FFFFFF"/>
            </w:tcBorders>
            <w:shd w:val="clear" w:color="auto" w:fill="E8E8E8"/>
            <w:tcMar>
              <w:top w:w="72" w:type="dxa"/>
              <w:left w:w="144" w:type="dxa"/>
              <w:bottom w:w="72" w:type="dxa"/>
              <w:right w:w="144" w:type="dxa"/>
            </w:tcMar>
            <w:hideMark/>
          </w:tcPr>
          <w:p w:rsidR="004C1DF2" w:rsidRPr="004C1DF2" w:rsidRDefault="004C1DF2" w:rsidP="004C1DF2">
            <w:pPr>
              <w:tabs>
                <w:tab w:val="left" w:pos="1740"/>
              </w:tabs>
              <w:jc w:val="center"/>
              <w:rPr>
                <w:rFonts w:ascii="Times New Roman" w:hAnsi="Times New Roman" w:cs="Times New Roman"/>
                <w:sz w:val="24"/>
                <w:szCs w:val="24"/>
              </w:rPr>
            </w:pPr>
            <w:r w:rsidRPr="004C1DF2">
              <w:rPr>
                <w:rFonts w:ascii="Times New Roman" w:hAnsi="Times New Roman" w:cs="Times New Roman"/>
                <w:sz w:val="24"/>
                <w:szCs w:val="24"/>
              </w:rPr>
              <w:t>IMA pregresso</w:t>
            </w:r>
          </w:p>
        </w:tc>
      </w:tr>
      <w:tr w:rsidR="004C1DF2" w:rsidRPr="004C1DF2" w:rsidTr="004C1DF2">
        <w:trPr>
          <w:trHeight w:val="477"/>
          <w:jc w:val="center"/>
        </w:trPr>
        <w:tc>
          <w:tcPr>
            <w:tcW w:w="14400" w:type="dxa"/>
            <w:tcBorders>
              <w:top w:val="single" w:sz="8" w:space="0" w:color="FFFFFF"/>
              <w:left w:val="single" w:sz="8" w:space="0" w:color="FFFFFF"/>
              <w:bottom w:val="single" w:sz="8" w:space="0" w:color="FFFFFF"/>
              <w:right w:val="single" w:sz="8" w:space="0" w:color="FFFFFF"/>
            </w:tcBorders>
            <w:shd w:val="clear" w:color="auto" w:fill="CDCDCD"/>
            <w:tcMar>
              <w:top w:w="72" w:type="dxa"/>
              <w:left w:w="144" w:type="dxa"/>
              <w:bottom w:w="72" w:type="dxa"/>
              <w:right w:w="144" w:type="dxa"/>
            </w:tcMar>
            <w:hideMark/>
          </w:tcPr>
          <w:p w:rsidR="004C1DF2" w:rsidRPr="004C1DF2" w:rsidRDefault="004C1DF2" w:rsidP="004C1DF2">
            <w:pPr>
              <w:tabs>
                <w:tab w:val="left" w:pos="1740"/>
              </w:tabs>
              <w:jc w:val="center"/>
              <w:rPr>
                <w:rFonts w:ascii="Times New Roman" w:hAnsi="Times New Roman" w:cs="Times New Roman"/>
                <w:sz w:val="24"/>
                <w:szCs w:val="24"/>
              </w:rPr>
            </w:pPr>
            <w:r w:rsidRPr="004C1DF2">
              <w:rPr>
                <w:rFonts w:ascii="Times New Roman" w:hAnsi="Times New Roman" w:cs="Times New Roman"/>
                <w:sz w:val="24"/>
                <w:szCs w:val="24"/>
              </w:rPr>
              <w:t>Alterazioni ECG del ST</w:t>
            </w:r>
          </w:p>
        </w:tc>
      </w:tr>
      <w:tr w:rsidR="004C1DF2" w:rsidRPr="004C1DF2" w:rsidTr="004C1DF2">
        <w:trPr>
          <w:trHeight w:val="834"/>
          <w:jc w:val="center"/>
        </w:trPr>
        <w:tc>
          <w:tcPr>
            <w:tcW w:w="14400" w:type="dxa"/>
            <w:tcBorders>
              <w:top w:val="single" w:sz="8" w:space="0" w:color="FFFFFF"/>
              <w:left w:val="single" w:sz="8" w:space="0" w:color="FFFFFF"/>
              <w:bottom w:val="single" w:sz="8" w:space="0" w:color="FFFFFF"/>
              <w:right w:val="single" w:sz="8" w:space="0" w:color="FFFFFF"/>
            </w:tcBorders>
            <w:shd w:val="clear" w:color="auto" w:fill="E8E8E8"/>
            <w:tcMar>
              <w:top w:w="72" w:type="dxa"/>
              <w:left w:w="144" w:type="dxa"/>
              <w:bottom w:w="72" w:type="dxa"/>
              <w:right w:w="144" w:type="dxa"/>
            </w:tcMar>
            <w:hideMark/>
          </w:tcPr>
          <w:p w:rsidR="004C1DF2" w:rsidRPr="004C1DF2" w:rsidRDefault="004C1DF2" w:rsidP="004C1DF2">
            <w:pPr>
              <w:tabs>
                <w:tab w:val="left" w:pos="1740"/>
              </w:tabs>
              <w:jc w:val="center"/>
              <w:rPr>
                <w:rFonts w:ascii="Times New Roman" w:hAnsi="Times New Roman" w:cs="Times New Roman"/>
                <w:sz w:val="24"/>
                <w:szCs w:val="24"/>
              </w:rPr>
            </w:pPr>
            <w:r w:rsidRPr="004C1DF2">
              <w:rPr>
                <w:rFonts w:ascii="Times New Roman" w:hAnsi="Times New Roman" w:cs="Times New Roman"/>
                <w:sz w:val="24"/>
                <w:szCs w:val="24"/>
              </w:rPr>
              <w:t>Uso di antiaritmici di</w:t>
            </w:r>
          </w:p>
          <w:p w:rsidR="004C1DF2" w:rsidRPr="004C1DF2" w:rsidRDefault="004C1DF2" w:rsidP="004C1DF2">
            <w:pPr>
              <w:tabs>
                <w:tab w:val="left" w:pos="1740"/>
              </w:tabs>
              <w:jc w:val="center"/>
              <w:rPr>
                <w:rFonts w:ascii="Times New Roman" w:hAnsi="Times New Roman" w:cs="Times New Roman"/>
                <w:sz w:val="24"/>
                <w:szCs w:val="24"/>
              </w:rPr>
            </w:pPr>
            <w:proofErr w:type="gramStart"/>
            <w:r w:rsidRPr="004C1DF2">
              <w:rPr>
                <w:rFonts w:ascii="Times New Roman" w:hAnsi="Times New Roman" w:cs="Times New Roman"/>
                <w:sz w:val="24"/>
                <w:szCs w:val="24"/>
              </w:rPr>
              <w:t>classe</w:t>
            </w:r>
            <w:proofErr w:type="gramEnd"/>
            <w:r w:rsidRPr="004C1DF2">
              <w:rPr>
                <w:rFonts w:ascii="Times New Roman" w:hAnsi="Times New Roman" w:cs="Times New Roman"/>
                <w:sz w:val="24"/>
                <w:szCs w:val="24"/>
              </w:rPr>
              <w:t xml:space="preserve"> I o III</w:t>
            </w:r>
          </w:p>
        </w:tc>
      </w:tr>
      <w:tr w:rsidR="004C1DF2" w:rsidRPr="004C1DF2" w:rsidTr="004C1DF2">
        <w:trPr>
          <w:trHeight w:val="834"/>
          <w:jc w:val="center"/>
        </w:trPr>
        <w:tc>
          <w:tcPr>
            <w:tcW w:w="14400" w:type="dxa"/>
            <w:tcBorders>
              <w:top w:val="single" w:sz="8" w:space="0" w:color="FFFFFF"/>
              <w:left w:val="single" w:sz="8" w:space="0" w:color="FFFFFF"/>
              <w:bottom w:val="single" w:sz="8" w:space="0" w:color="FFFFFF"/>
              <w:right w:val="single" w:sz="8" w:space="0" w:color="FFFFFF"/>
            </w:tcBorders>
            <w:shd w:val="clear" w:color="auto" w:fill="CDCDCD"/>
            <w:tcMar>
              <w:top w:w="72" w:type="dxa"/>
              <w:left w:w="144" w:type="dxa"/>
              <w:bottom w:w="72" w:type="dxa"/>
              <w:right w:w="144" w:type="dxa"/>
            </w:tcMar>
            <w:hideMark/>
          </w:tcPr>
          <w:p w:rsidR="004C1DF2" w:rsidRPr="004C1DF2" w:rsidRDefault="004C1DF2" w:rsidP="004C1DF2">
            <w:pPr>
              <w:tabs>
                <w:tab w:val="left" w:pos="1740"/>
              </w:tabs>
              <w:jc w:val="center"/>
              <w:rPr>
                <w:rFonts w:ascii="Times New Roman" w:hAnsi="Times New Roman" w:cs="Times New Roman"/>
                <w:sz w:val="24"/>
                <w:szCs w:val="24"/>
              </w:rPr>
            </w:pPr>
            <w:r w:rsidRPr="004C1DF2">
              <w:rPr>
                <w:rFonts w:ascii="Times New Roman" w:hAnsi="Times New Roman" w:cs="Times New Roman"/>
                <w:sz w:val="24"/>
                <w:szCs w:val="24"/>
              </w:rPr>
              <w:t>Presenza di cardiopatia</w:t>
            </w:r>
          </w:p>
          <w:p w:rsidR="004C1DF2" w:rsidRPr="004C1DF2" w:rsidRDefault="004C1DF2" w:rsidP="004C1DF2">
            <w:pPr>
              <w:tabs>
                <w:tab w:val="left" w:pos="1740"/>
              </w:tabs>
              <w:jc w:val="center"/>
              <w:rPr>
                <w:rFonts w:ascii="Times New Roman" w:hAnsi="Times New Roman" w:cs="Times New Roman"/>
                <w:sz w:val="24"/>
                <w:szCs w:val="24"/>
              </w:rPr>
            </w:pPr>
            <w:proofErr w:type="gramStart"/>
            <w:r w:rsidRPr="004C1DF2">
              <w:rPr>
                <w:rFonts w:ascii="Times New Roman" w:hAnsi="Times New Roman" w:cs="Times New Roman"/>
                <w:sz w:val="24"/>
                <w:szCs w:val="24"/>
              </w:rPr>
              <w:t>organica</w:t>
            </w:r>
            <w:proofErr w:type="gramEnd"/>
            <w:r w:rsidRPr="004C1DF2">
              <w:rPr>
                <w:rFonts w:ascii="Times New Roman" w:hAnsi="Times New Roman" w:cs="Times New Roman"/>
                <w:sz w:val="24"/>
                <w:szCs w:val="24"/>
              </w:rPr>
              <w:t xml:space="preserve"> moderata</w:t>
            </w:r>
          </w:p>
        </w:tc>
      </w:tr>
      <w:tr w:rsidR="004C1DF2" w:rsidRPr="004C1DF2" w:rsidTr="004C1DF2">
        <w:trPr>
          <w:trHeight w:val="477"/>
          <w:jc w:val="center"/>
        </w:trPr>
        <w:tc>
          <w:tcPr>
            <w:tcW w:w="14400" w:type="dxa"/>
            <w:tcBorders>
              <w:top w:val="single" w:sz="8" w:space="0" w:color="FFFFFF"/>
              <w:left w:val="single" w:sz="8" w:space="0" w:color="FFFFFF"/>
              <w:bottom w:val="single" w:sz="8" w:space="0" w:color="FFFFFF"/>
              <w:right w:val="single" w:sz="8" w:space="0" w:color="FFFFFF"/>
            </w:tcBorders>
            <w:shd w:val="clear" w:color="auto" w:fill="E8E8E8"/>
            <w:tcMar>
              <w:top w:w="72" w:type="dxa"/>
              <w:left w:w="144" w:type="dxa"/>
              <w:bottom w:w="72" w:type="dxa"/>
              <w:right w:w="144" w:type="dxa"/>
            </w:tcMar>
            <w:hideMark/>
          </w:tcPr>
          <w:p w:rsidR="004C1DF2" w:rsidRPr="004C1DF2" w:rsidRDefault="004C1DF2" w:rsidP="004C1DF2">
            <w:pPr>
              <w:tabs>
                <w:tab w:val="left" w:pos="1740"/>
              </w:tabs>
              <w:jc w:val="center"/>
              <w:rPr>
                <w:rFonts w:ascii="Times New Roman" w:hAnsi="Times New Roman" w:cs="Times New Roman"/>
                <w:sz w:val="24"/>
                <w:szCs w:val="24"/>
              </w:rPr>
            </w:pPr>
            <w:r w:rsidRPr="004C1DF2">
              <w:rPr>
                <w:rFonts w:ascii="Times New Roman" w:hAnsi="Times New Roman" w:cs="Times New Roman"/>
                <w:sz w:val="24"/>
                <w:szCs w:val="24"/>
              </w:rPr>
              <w:t xml:space="preserve">Blocco </w:t>
            </w:r>
            <w:proofErr w:type="spellStart"/>
            <w:r w:rsidRPr="004C1DF2">
              <w:rPr>
                <w:rFonts w:ascii="Times New Roman" w:hAnsi="Times New Roman" w:cs="Times New Roman"/>
                <w:sz w:val="24"/>
                <w:szCs w:val="24"/>
              </w:rPr>
              <w:t>bifascicolare</w:t>
            </w:r>
            <w:proofErr w:type="spellEnd"/>
            <w:r w:rsidRPr="004C1DF2">
              <w:rPr>
                <w:rFonts w:ascii="Times New Roman" w:hAnsi="Times New Roman" w:cs="Times New Roman"/>
                <w:sz w:val="24"/>
                <w:szCs w:val="24"/>
              </w:rPr>
              <w:t xml:space="preserve"> o BAV II° tipo 1</w:t>
            </w:r>
          </w:p>
        </w:tc>
      </w:tr>
      <w:tr w:rsidR="004C1DF2" w:rsidRPr="004C1DF2" w:rsidTr="004C1DF2">
        <w:trPr>
          <w:trHeight w:val="567"/>
          <w:jc w:val="center"/>
        </w:trPr>
        <w:tc>
          <w:tcPr>
            <w:tcW w:w="14400" w:type="dxa"/>
            <w:tcBorders>
              <w:top w:val="single" w:sz="8" w:space="0" w:color="FFFFFF"/>
              <w:left w:val="single" w:sz="8" w:space="0" w:color="FFFFFF"/>
              <w:bottom w:val="single" w:sz="8" w:space="0" w:color="FFFFFF"/>
              <w:right w:val="single" w:sz="8" w:space="0" w:color="FFFFFF"/>
            </w:tcBorders>
            <w:shd w:val="clear" w:color="auto" w:fill="CDCDCD"/>
            <w:tcMar>
              <w:top w:w="72" w:type="dxa"/>
              <w:left w:w="144" w:type="dxa"/>
              <w:bottom w:w="72" w:type="dxa"/>
              <w:right w:w="144" w:type="dxa"/>
            </w:tcMar>
            <w:hideMark/>
          </w:tcPr>
          <w:p w:rsidR="004C1DF2" w:rsidRPr="004C1DF2" w:rsidRDefault="004C1DF2" w:rsidP="004C1DF2">
            <w:pPr>
              <w:tabs>
                <w:tab w:val="left" w:pos="1740"/>
              </w:tabs>
              <w:jc w:val="center"/>
              <w:rPr>
                <w:rFonts w:ascii="Times New Roman" w:hAnsi="Times New Roman" w:cs="Times New Roman"/>
                <w:sz w:val="24"/>
                <w:szCs w:val="24"/>
              </w:rPr>
            </w:pPr>
            <w:r w:rsidRPr="004C1DF2">
              <w:rPr>
                <w:rFonts w:ascii="Times New Roman" w:hAnsi="Times New Roman" w:cs="Times New Roman"/>
                <w:sz w:val="24"/>
                <w:szCs w:val="24"/>
              </w:rPr>
              <w:t>Sincope preceduta da palpitazioni o dolore toracico</w:t>
            </w:r>
          </w:p>
        </w:tc>
      </w:tr>
      <w:tr w:rsidR="004C1DF2" w:rsidRPr="004C1DF2" w:rsidTr="004C1DF2">
        <w:trPr>
          <w:trHeight w:val="1828"/>
          <w:jc w:val="center"/>
        </w:trPr>
        <w:tc>
          <w:tcPr>
            <w:tcW w:w="14400" w:type="dxa"/>
            <w:tcBorders>
              <w:top w:val="single" w:sz="8" w:space="0" w:color="FFFFFF"/>
              <w:left w:val="single" w:sz="8" w:space="0" w:color="FFFFFF"/>
              <w:bottom w:val="single" w:sz="8" w:space="0" w:color="FFFFFF"/>
              <w:right w:val="single" w:sz="8" w:space="0" w:color="FFFFFF"/>
            </w:tcBorders>
            <w:shd w:val="clear" w:color="auto" w:fill="E8E8E8"/>
            <w:tcMar>
              <w:top w:w="72" w:type="dxa"/>
              <w:left w:w="144" w:type="dxa"/>
              <w:bottom w:w="72" w:type="dxa"/>
              <w:right w:w="144" w:type="dxa"/>
            </w:tcMar>
            <w:hideMark/>
          </w:tcPr>
          <w:p w:rsidR="004C1DF2" w:rsidRPr="004C1DF2" w:rsidRDefault="004C1DF2" w:rsidP="004C1DF2">
            <w:pPr>
              <w:tabs>
                <w:tab w:val="left" w:pos="1740"/>
              </w:tabs>
              <w:jc w:val="center"/>
              <w:rPr>
                <w:rFonts w:ascii="Times New Roman" w:hAnsi="Times New Roman" w:cs="Times New Roman"/>
                <w:sz w:val="24"/>
                <w:szCs w:val="24"/>
              </w:rPr>
            </w:pPr>
            <w:r w:rsidRPr="004C1DF2">
              <w:rPr>
                <w:rFonts w:ascii="Times New Roman" w:hAnsi="Times New Roman" w:cs="Times New Roman"/>
                <w:sz w:val="24"/>
                <w:szCs w:val="24"/>
              </w:rPr>
              <w:t>Sincope durante sforzo, sincope senza prodromi o in clinostatismo</w:t>
            </w:r>
          </w:p>
          <w:p w:rsidR="004C1DF2" w:rsidRPr="004C1DF2" w:rsidRDefault="004C1DF2" w:rsidP="004C1DF2">
            <w:pPr>
              <w:tabs>
                <w:tab w:val="left" w:pos="1740"/>
              </w:tabs>
              <w:jc w:val="center"/>
              <w:rPr>
                <w:rFonts w:ascii="Times New Roman" w:hAnsi="Times New Roman" w:cs="Times New Roman"/>
                <w:sz w:val="24"/>
                <w:szCs w:val="24"/>
              </w:rPr>
            </w:pPr>
            <w:r w:rsidRPr="004C1DF2">
              <w:rPr>
                <w:rFonts w:ascii="Times New Roman" w:hAnsi="Times New Roman" w:cs="Times New Roman"/>
                <w:sz w:val="24"/>
                <w:szCs w:val="24"/>
              </w:rPr>
              <w:t>OBI PER 24 ORE</w:t>
            </w:r>
          </w:p>
        </w:tc>
      </w:tr>
      <w:tr w:rsidR="004C1DF2" w:rsidRPr="004C1DF2" w:rsidTr="004C1DF2">
        <w:trPr>
          <w:trHeight w:val="1549"/>
          <w:jc w:val="center"/>
        </w:trPr>
        <w:tc>
          <w:tcPr>
            <w:tcW w:w="14400" w:type="dxa"/>
            <w:tcBorders>
              <w:top w:val="single" w:sz="8" w:space="0" w:color="FFFFFF"/>
              <w:left w:val="single" w:sz="8" w:space="0" w:color="FFFFFF"/>
              <w:bottom w:val="single" w:sz="8" w:space="0" w:color="FFFFFF"/>
              <w:right w:val="single" w:sz="8" w:space="0" w:color="FFFFFF"/>
            </w:tcBorders>
            <w:shd w:val="clear" w:color="auto" w:fill="CDCDCD"/>
            <w:tcMar>
              <w:top w:w="72" w:type="dxa"/>
              <w:left w:w="144" w:type="dxa"/>
              <w:bottom w:w="72" w:type="dxa"/>
              <w:right w:w="144" w:type="dxa"/>
            </w:tcMar>
            <w:hideMark/>
          </w:tcPr>
          <w:p w:rsidR="004C1DF2" w:rsidRPr="004C1DF2" w:rsidRDefault="004C1DF2" w:rsidP="004C1DF2">
            <w:pPr>
              <w:tabs>
                <w:tab w:val="left" w:pos="1740"/>
              </w:tabs>
              <w:jc w:val="center"/>
              <w:rPr>
                <w:rFonts w:ascii="Times New Roman" w:hAnsi="Times New Roman" w:cs="Times New Roman"/>
                <w:sz w:val="24"/>
                <w:szCs w:val="24"/>
              </w:rPr>
            </w:pPr>
            <w:r w:rsidRPr="004C1DF2">
              <w:rPr>
                <w:rFonts w:ascii="Times New Roman" w:hAnsi="Times New Roman" w:cs="Times New Roman"/>
                <w:sz w:val="24"/>
                <w:szCs w:val="24"/>
              </w:rPr>
              <w:t>La presenza di un solo criterio è sufficiente per l’assegnazione alle classi di rischio</w:t>
            </w:r>
          </w:p>
          <w:p w:rsidR="004C1DF2" w:rsidRPr="004C1DF2" w:rsidRDefault="004C1DF2" w:rsidP="004C1DF2">
            <w:pPr>
              <w:tabs>
                <w:tab w:val="left" w:pos="1740"/>
              </w:tabs>
              <w:jc w:val="center"/>
              <w:rPr>
                <w:rFonts w:ascii="Times New Roman" w:hAnsi="Times New Roman" w:cs="Times New Roman"/>
                <w:sz w:val="24"/>
                <w:szCs w:val="24"/>
              </w:rPr>
            </w:pPr>
            <w:proofErr w:type="gramStart"/>
            <w:r w:rsidRPr="004C1DF2">
              <w:rPr>
                <w:rFonts w:ascii="Times New Roman" w:hAnsi="Times New Roman" w:cs="Times New Roman"/>
                <w:sz w:val="24"/>
                <w:szCs w:val="24"/>
              </w:rPr>
              <w:t>medio</w:t>
            </w:r>
            <w:proofErr w:type="gramEnd"/>
            <w:r w:rsidRPr="004C1DF2">
              <w:rPr>
                <w:rFonts w:ascii="Times New Roman" w:hAnsi="Times New Roman" w:cs="Times New Roman"/>
                <w:sz w:val="24"/>
                <w:szCs w:val="24"/>
              </w:rPr>
              <w:t>/medio-alto/alto. In caso di presenza di criteri appartenenti a classi diverse, il paziente è assegnato alla classe di rischio maggiore</w:t>
            </w:r>
          </w:p>
        </w:tc>
      </w:tr>
      <w:tr w:rsidR="004C1DF2" w:rsidRPr="004C1DF2" w:rsidTr="004C1DF2">
        <w:trPr>
          <w:trHeight w:val="477"/>
          <w:jc w:val="center"/>
        </w:trPr>
        <w:tc>
          <w:tcPr>
            <w:tcW w:w="14400" w:type="dxa"/>
            <w:tcBorders>
              <w:top w:val="single" w:sz="8" w:space="0" w:color="FFFFFF"/>
              <w:left w:val="single" w:sz="8" w:space="0" w:color="FFFFFF"/>
              <w:bottom w:val="single" w:sz="8" w:space="0" w:color="FFFFFF"/>
              <w:right w:val="single" w:sz="8" w:space="0" w:color="FFFFFF"/>
            </w:tcBorders>
            <w:shd w:val="clear" w:color="auto" w:fill="E8E8E8"/>
            <w:tcMar>
              <w:top w:w="72" w:type="dxa"/>
              <w:left w:w="144" w:type="dxa"/>
              <w:bottom w:w="72" w:type="dxa"/>
              <w:right w:w="144" w:type="dxa"/>
            </w:tcMar>
            <w:hideMark/>
          </w:tcPr>
          <w:p w:rsidR="004C1DF2" w:rsidRPr="004C1DF2" w:rsidRDefault="004C1DF2" w:rsidP="004C1DF2">
            <w:pPr>
              <w:tabs>
                <w:tab w:val="left" w:pos="1740"/>
              </w:tabs>
              <w:jc w:val="center"/>
              <w:rPr>
                <w:rFonts w:ascii="Times New Roman" w:hAnsi="Times New Roman" w:cs="Times New Roman"/>
                <w:sz w:val="24"/>
                <w:szCs w:val="24"/>
              </w:rPr>
            </w:pPr>
          </w:p>
        </w:tc>
      </w:tr>
      <w:tr w:rsidR="004C1DF2" w:rsidRPr="004C1DF2" w:rsidTr="004C1DF2">
        <w:trPr>
          <w:trHeight w:val="1166"/>
          <w:jc w:val="center"/>
        </w:trPr>
        <w:tc>
          <w:tcPr>
            <w:tcW w:w="14400" w:type="dxa"/>
            <w:tcBorders>
              <w:top w:val="single" w:sz="8" w:space="0" w:color="FFFFFF"/>
              <w:left w:val="single" w:sz="8" w:space="0" w:color="FFFFFF"/>
              <w:bottom w:val="single" w:sz="8" w:space="0" w:color="FFFFFF"/>
              <w:right w:val="single" w:sz="8" w:space="0" w:color="FFFFFF"/>
            </w:tcBorders>
            <w:shd w:val="clear" w:color="auto" w:fill="CDCDCD"/>
            <w:tcMar>
              <w:top w:w="72" w:type="dxa"/>
              <w:left w:w="144" w:type="dxa"/>
              <w:bottom w:w="72" w:type="dxa"/>
              <w:right w:w="144" w:type="dxa"/>
            </w:tcMar>
            <w:hideMark/>
          </w:tcPr>
          <w:p w:rsidR="004C1DF2" w:rsidRPr="004C1DF2" w:rsidRDefault="004C1DF2" w:rsidP="004C1DF2">
            <w:pPr>
              <w:tabs>
                <w:tab w:val="left" w:pos="1740"/>
              </w:tabs>
              <w:jc w:val="center"/>
              <w:rPr>
                <w:rFonts w:ascii="Times New Roman" w:hAnsi="Times New Roman" w:cs="Times New Roman"/>
                <w:sz w:val="24"/>
                <w:szCs w:val="24"/>
              </w:rPr>
            </w:pPr>
          </w:p>
        </w:tc>
      </w:tr>
    </w:tbl>
    <w:p w:rsidR="004C1DF2" w:rsidRDefault="004C1DF2" w:rsidP="004C1DF2">
      <w:pPr>
        <w:tabs>
          <w:tab w:val="left" w:pos="1740"/>
        </w:tabs>
        <w:jc w:val="center"/>
        <w:rPr>
          <w:rFonts w:ascii="Times New Roman" w:hAnsi="Times New Roman" w:cs="Times New Roman"/>
          <w:sz w:val="24"/>
          <w:szCs w:val="24"/>
        </w:rPr>
      </w:pPr>
    </w:p>
    <w:p w:rsidR="004C1DF2" w:rsidRDefault="004C1DF2" w:rsidP="004C1DF2">
      <w:pPr>
        <w:tabs>
          <w:tab w:val="left" w:pos="1740"/>
        </w:tabs>
        <w:jc w:val="center"/>
        <w:rPr>
          <w:rFonts w:ascii="Times New Roman" w:hAnsi="Times New Roman" w:cs="Times New Roman"/>
          <w:sz w:val="24"/>
          <w:szCs w:val="24"/>
        </w:rPr>
      </w:pPr>
    </w:p>
    <w:p w:rsidR="004C1DF2" w:rsidRDefault="004C1DF2" w:rsidP="004C1DF2">
      <w:pPr>
        <w:tabs>
          <w:tab w:val="left" w:pos="1740"/>
        </w:tabs>
        <w:jc w:val="center"/>
        <w:rPr>
          <w:rFonts w:ascii="Times New Roman" w:hAnsi="Times New Roman" w:cs="Times New Roman"/>
          <w:sz w:val="24"/>
          <w:szCs w:val="24"/>
        </w:rPr>
      </w:pPr>
    </w:p>
    <w:p w:rsidR="004C1DF2" w:rsidRDefault="004C1DF2" w:rsidP="004C1DF2">
      <w:pPr>
        <w:tabs>
          <w:tab w:val="left" w:pos="1740"/>
        </w:tabs>
        <w:jc w:val="center"/>
        <w:rPr>
          <w:rFonts w:ascii="Times New Roman" w:hAnsi="Times New Roman" w:cs="Times New Roman"/>
          <w:sz w:val="24"/>
          <w:szCs w:val="24"/>
        </w:rPr>
      </w:pPr>
    </w:p>
    <w:tbl>
      <w:tblPr>
        <w:tblW w:w="8505" w:type="dxa"/>
        <w:jc w:val="center"/>
        <w:tblCellMar>
          <w:left w:w="0" w:type="dxa"/>
          <w:right w:w="0" w:type="dxa"/>
        </w:tblCellMar>
        <w:tblLook w:val="0420"/>
      </w:tblPr>
      <w:tblGrid>
        <w:gridCol w:w="8505"/>
      </w:tblGrid>
      <w:tr w:rsidR="004C1DF2" w:rsidRPr="004C1DF2" w:rsidTr="004C1DF2">
        <w:trPr>
          <w:trHeight w:val="627"/>
          <w:jc w:val="center"/>
        </w:trPr>
        <w:tc>
          <w:tcPr>
            <w:tcW w:w="14400" w:type="dxa"/>
            <w:tcBorders>
              <w:top w:val="single" w:sz="8" w:space="0" w:color="FFFFFF"/>
              <w:left w:val="single" w:sz="8" w:space="0" w:color="FFFFFF"/>
              <w:bottom w:val="single" w:sz="24" w:space="0" w:color="FFFFFF"/>
              <w:right w:val="single" w:sz="8" w:space="0" w:color="FFFFFF"/>
            </w:tcBorders>
            <w:shd w:val="clear" w:color="auto" w:fill="333333"/>
            <w:tcMar>
              <w:top w:w="72" w:type="dxa"/>
              <w:left w:w="144" w:type="dxa"/>
              <w:bottom w:w="72" w:type="dxa"/>
              <w:right w:w="144" w:type="dxa"/>
            </w:tcMar>
            <w:hideMark/>
          </w:tcPr>
          <w:p w:rsidR="004C1DF2" w:rsidRPr="004C1DF2" w:rsidRDefault="004C1DF2" w:rsidP="004C1DF2">
            <w:pPr>
              <w:tabs>
                <w:tab w:val="left" w:pos="1740"/>
              </w:tabs>
              <w:jc w:val="center"/>
              <w:rPr>
                <w:rFonts w:ascii="Times New Roman" w:hAnsi="Times New Roman" w:cs="Times New Roman"/>
                <w:sz w:val="24"/>
                <w:szCs w:val="24"/>
              </w:rPr>
            </w:pPr>
            <w:r w:rsidRPr="004C1DF2">
              <w:rPr>
                <w:rFonts w:ascii="Times New Roman" w:hAnsi="Times New Roman" w:cs="Times New Roman"/>
                <w:b/>
                <w:bCs/>
                <w:sz w:val="24"/>
                <w:szCs w:val="24"/>
              </w:rPr>
              <w:t>RISCHIO ALTO</w:t>
            </w:r>
          </w:p>
        </w:tc>
      </w:tr>
      <w:tr w:rsidR="004C1DF2" w:rsidRPr="004C1DF2" w:rsidTr="004C1DF2">
        <w:trPr>
          <w:trHeight w:val="627"/>
          <w:jc w:val="center"/>
        </w:trPr>
        <w:tc>
          <w:tcPr>
            <w:tcW w:w="14400" w:type="dxa"/>
            <w:tcBorders>
              <w:top w:val="single" w:sz="24" w:space="0" w:color="FFFFFF"/>
              <w:left w:val="single" w:sz="8" w:space="0" w:color="FFFFFF"/>
              <w:bottom w:val="single" w:sz="8" w:space="0" w:color="FFFFFF"/>
              <w:right w:val="single" w:sz="8" w:space="0" w:color="FFFFFF"/>
            </w:tcBorders>
            <w:shd w:val="clear" w:color="auto" w:fill="CDCDCD"/>
            <w:tcMar>
              <w:top w:w="72" w:type="dxa"/>
              <w:left w:w="144" w:type="dxa"/>
              <w:bottom w:w="72" w:type="dxa"/>
              <w:right w:w="144" w:type="dxa"/>
            </w:tcMar>
            <w:hideMark/>
          </w:tcPr>
          <w:p w:rsidR="004C1DF2" w:rsidRPr="004C1DF2" w:rsidRDefault="004C1DF2" w:rsidP="004C1DF2">
            <w:pPr>
              <w:tabs>
                <w:tab w:val="left" w:pos="1740"/>
              </w:tabs>
              <w:jc w:val="center"/>
              <w:rPr>
                <w:rFonts w:ascii="Times New Roman" w:hAnsi="Times New Roman" w:cs="Times New Roman"/>
                <w:sz w:val="24"/>
                <w:szCs w:val="24"/>
              </w:rPr>
            </w:pPr>
            <w:r w:rsidRPr="004C1DF2">
              <w:rPr>
                <w:rFonts w:ascii="Times New Roman" w:hAnsi="Times New Roman" w:cs="Times New Roman"/>
                <w:sz w:val="24"/>
                <w:szCs w:val="24"/>
              </w:rPr>
              <w:t>Pregresse aritmie maggiori</w:t>
            </w:r>
          </w:p>
        </w:tc>
      </w:tr>
      <w:tr w:rsidR="004C1DF2" w:rsidRPr="004C1DF2" w:rsidTr="004C1DF2">
        <w:trPr>
          <w:trHeight w:val="627"/>
          <w:jc w:val="center"/>
        </w:trPr>
        <w:tc>
          <w:tcPr>
            <w:tcW w:w="14400" w:type="dxa"/>
            <w:tcBorders>
              <w:top w:val="single" w:sz="8" w:space="0" w:color="FFFFFF"/>
              <w:left w:val="single" w:sz="8" w:space="0" w:color="FFFFFF"/>
              <w:bottom w:val="single" w:sz="8" w:space="0" w:color="FFFFFF"/>
              <w:right w:val="single" w:sz="8" w:space="0" w:color="FFFFFF"/>
            </w:tcBorders>
            <w:shd w:val="clear" w:color="auto" w:fill="E8E8E8"/>
            <w:tcMar>
              <w:top w:w="72" w:type="dxa"/>
              <w:left w:w="144" w:type="dxa"/>
              <w:bottom w:w="72" w:type="dxa"/>
              <w:right w:w="144" w:type="dxa"/>
            </w:tcMar>
            <w:hideMark/>
          </w:tcPr>
          <w:p w:rsidR="004C1DF2" w:rsidRPr="004C1DF2" w:rsidRDefault="004C1DF2" w:rsidP="004C1DF2">
            <w:pPr>
              <w:tabs>
                <w:tab w:val="left" w:pos="1740"/>
              </w:tabs>
              <w:jc w:val="center"/>
              <w:rPr>
                <w:rFonts w:ascii="Times New Roman" w:hAnsi="Times New Roman" w:cs="Times New Roman"/>
                <w:sz w:val="24"/>
                <w:szCs w:val="24"/>
              </w:rPr>
            </w:pPr>
            <w:r w:rsidRPr="004C1DF2">
              <w:rPr>
                <w:rFonts w:ascii="Times New Roman" w:hAnsi="Times New Roman" w:cs="Times New Roman"/>
                <w:sz w:val="24"/>
                <w:szCs w:val="24"/>
              </w:rPr>
              <w:t>Presenza di cardiopatia organica severa</w:t>
            </w:r>
          </w:p>
        </w:tc>
      </w:tr>
      <w:tr w:rsidR="004C1DF2" w:rsidRPr="004C1DF2" w:rsidTr="004C1DF2">
        <w:trPr>
          <w:trHeight w:val="627"/>
          <w:jc w:val="center"/>
        </w:trPr>
        <w:tc>
          <w:tcPr>
            <w:tcW w:w="14400" w:type="dxa"/>
            <w:tcBorders>
              <w:top w:val="single" w:sz="8" w:space="0" w:color="FFFFFF"/>
              <w:left w:val="single" w:sz="8" w:space="0" w:color="FFFFFF"/>
              <w:bottom w:val="single" w:sz="8" w:space="0" w:color="FFFFFF"/>
              <w:right w:val="single" w:sz="8" w:space="0" w:color="FFFFFF"/>
            </w:tcBorders>
            <w:shd w:val="clear" w:color="auto" w:fill="CDCDCD"/>
            <w:tcMar>
              <w:top w:w="72" w:type="dxa"/>
              <w:left w:w="144" w:type="dxa"/>
              <w:bottom w:w="72" w:type="dxa"/>
              <w:right w:w="144" w:type="dxa"/>
            </w:tcMar>
            <w:hideMark/>
          </w:tcPr>
          <w:p w:rsidR="004C1DF2" w:rsidRPr="004C1DF2" w:rsidRDefault="004C1DF2" w:rsidP="004C1DF2">
            <w:pPr>
              <w:tabs>
                <w:tab w:val="left" w:pos="1740"/>
              </w:tabs>
              <w:jc w:val="center"/>
              <w:rPr>
                <w:rFonts w:ascii="Times New Roman" w:hAnsi="Times New Roman" w:cs="Times New Roman"/>
                <w:sz w:val="24"/>
                <w:szCs w:val="24"/>
              </w:rPr>
            </w:pPr>
            <w:r w:rsidRPr="004C1DF2">
              <w:rPr>
                <w:rFonts w:ascii="Times New Roman" w:hAnsi="Times New Roman" w:cs="Times New Roman"/>
                <w:sz w:val="24"/>
                <w:szCs w:val="24"/>
              </w:rPr>
              <w:t>Trauma severo</w:t>
            </w:r>
          </w:p>
        </w:tc>
      </w:tr>
      <w:tr w:rsidR="004C1DF2" w:rsidRPr="004C1DF2" w:rsidTr="004C1DF2">
        <w:trPr>
          <w:trHeight w:val="627"/>
          <w:jc w:val="center"/>
        </w:trPr>
        <w:tc>
          <w:tcPr>
            <w:tcW w:w="14400" w:type="dxa"/>
            <w:tcBorders>
              <w:top w:val="single" w:sz="8" w:space="0" w:color="FFFFFF"/>
              <w:left w:val="single" w:sz="8" w:space="0" w:color="FFFFFF"/>
              <w:bottom w:val="single" w:sz="8" w:space="0" w:color="FFFFFF"/>
              <w:right w:val="single" w:sz="8" w:space="0" w:color="FFFFFF"/>
            </w:tcBorders>
            <w:shd w:val="clear" w:color="auto" w:fill="E8E8E8"/>
            <w:tcMar>
              <w:top w:w="72" w:type="dxa"/>
              <w:left w:w="144" w:type="dxa"/>
              <w:bottom w:w="72" w:type="dxa"/>
              <w:right w:w="144" w:type="dxa"/>
            </w:tcMar>
            <w:hideMark/>
          </w:tcPr>
          <w:p w:rsidR="004C1DF2" w:rsidRPr="004C1DF2" w:rsidRDefault="004C1DF2" w:rsidP="004C1DF2">
            <w:pPr>
              <w:tabs>
                <w:tab w:val="left" w:pos="1740"/>
              </w:tabs>
              <w:jc w:val="center"/>
              <w:rPr>
                <w:rFonts w:ascii="Times New Roman" w:hAnsi="Times New Roman" w:cs="Times New Roman"/>
                <w:sz w:val="24"/>
                <w:szCs w:val="24"/>
              </w:rPr>
            </w:pPr>
            <w:r w:rsidRPr="004C1DF2">
              <w:rPr>
                <w:rFonts w:ascii="Times New Roman" w:hAnsi="Times New Roman" w:cs="Times New Roman"/>
                <w:sz w:val="24"/>
                <w:szCs w:val="24"/>
              </w:rPr>
              <w:t>Ipotensione ortostatica</w:t>
            </w:r>
          </w:p>
        </w:tc>
      </w:tr>
      <w:tr w:rsidR="004C1DF2" w:rsidRPr="004C1DF2" w:rsidTr="004C1DF2">
        <w:trPr>
          <w:trHeight w:val="627"/>
          <w:jc w:val="center"/>
        </w:trPr>
        <w:tc>
          <w:tcPr>
            <w:tcW w:w="14400" w:type="dxa"/>
            <w:tcBorders>
              <w:top w:val="single" w:sz="8" w:space="0" w:color="FFFFFF"/>
              <w:left w:val="single" w:sz="8" w:space="0" w:color="FFFFFF"/>
              <w:bottom w:val="single" w:sz="8" w:space="0" w:color="FFFFFF"/>
              <w:right w:val="single" w:sz="8" w:space="0" w:color="FFFFFF"/>
            </w:tcBorders>
            <w:shd w:val="clear" w:color="auto" w:fill="CDCDCD"/>
            <w:tcMar>
              <w:top w:w="72" w:type="dxa"/>
              <w:left w:w="144" w:type="dxa"/>
              <w:bottom w:w="72" w:type="dxa"/>
              <w:right w:w="144" w:type="dxa"/>
            </w:tcMar>
            <w:hideMark/>
          </w:tcPr>
          <w:p w:rsidR="004C1DF2" w:rsidRPr="004C1DF2" w:rsidRDefault="004C1DF2" w:rsidP="004C1DF2">
            <w:pPr>
              <w:tabs>
                <w:tab w:val="left" w:pos="1740"/>
              </w:tabs>
              <w:jc w:val="center"/>
              <w:rPr>
                <w:rFonts w:ascii="Times New Roman" w:hAnsi="Times New Roman" w:cs="Times New Roman"/>
                <w:sz w:val="24"/>
                <w:szCs w:val="24"/>
              </w:rPr>
            </w:pPr>
            <w:r w:rsidRPr="004C1DF2">
              <w:rPr>
                <w:rFonts w:ascii="Times New Roman" w:hAnsi="Times New Roman" w:cs="Times New Roman"/>
                <w:sz w:val="24"/>
                <w:szCs w:val="24"/>
              </w:rPr>
              <w:t>Ematocrito &lt; 30%</w:t>
            </w:r>
          </w:p>
        </w:tc>
      </w:tr>
      <w:tr w:rsidR="004C1DF2" w:rsidRPr="004C1DF2" w:rsidTr="004C1DF2">
        <w:trPr>
          <w:trHeight w:val="627"/>
          <w:jc w:val="center"/>
        </w:trPr>
        <w:tc>
          <w:tcPr>
            <w:tcW w:w="14400" w:type="dxa"/>
            <w:tcBorders>
              <w:top w:val="single" w:sz="8" w:space="0" w:color="FFFFFF"/>
              <w:left w:val="single" w:sz="8" w:space="0" w:color="FFFFFF"/>
              <w:bottom w:val="single" w:sz="8" w:space="0" w:color="FFFFFF"/>
              <w:right w:val="single" w:sz="8" w:space="0" w:color="FFFFFF"/>
            </w:tcBorders>
            <w:shd w:val="clear" w:color="auto" w:fill="E8E8E8"/>
            <w:tcMar>
              <w:top w:w="72" w:type="dxa"/>
              <w:left w:w="144" w:type="dxa"/>
              <w:bottom w:w="72" w:type="dxa"/>
              <w:right w:w="144" w:type="dxa"/>
            </w:tcMar>
            <w:hideMark/>
          </w:tcPr>
          <w:p w:rsidR="004C1DF2" w:rsidRPr="004C1DF2" w:rsidRDefault="004C1DF2" w:rsidP="004C1DF2">
            <w:pPr>
              <w:tabs>
                <w:tab w:val="left" w:pos="1740"/>
              </w:tabs>
              <w:jc w:val="center"/>
              <w:rPr>
                <w:rFonts w:ascii="Times New Roman" w:hAnsi="Times New Roman" w:cs="Times New Roman"/>
                <w:sz w:val="24"/>
                <w:szCs w:val="24"/>
              </w:rPr>
            </w:pPr>
            <w:r w:rsidRPr="004C1DF2">
              <w:rPr>
                <w:rFonts w:ascii="Times New Roman" w:hAnsi="Times New Roman" w:cs="Times New Roman"/>
                <w:sz w:val="24"/>
                <w:szCs w:val="24"/>
              </w:rPr>
              <w:t xml:space="preserve">Blocco </w:t>
            </w:r>
            <w:proofErr w:type="spellStart"/>
            <w:r w:rsidRPr="004C1DF2">
              <w:rPr>
                <w:rFonts w:ascii="Times New Roman" w:hAnsi="Times New Roman" w:cs="Times New Roman"/>
                <w:sz w:val="24"/>
                <w:szCs w:val="24"/>
              </w:rPr>
              <w:t>trifascicolare</w:t>
            </w:r>
            <w:proofErr w:type="spellEnd"/>
          </w:p>
        </w:tc>
      </w:tr>
      <w:tr w:rsidR="004C1DF2" w:rsidRPr="004C1DF2" w:rsidTr="004C1DF2">
        <w:trPr>
          <w:trHeight w:val="627"/>
          <w:jc w:val="center"/>
        </w:trPr>
        <w:tc>
          <w:tcPr>
            <w:tcW w:w="14400" w:type="dxa"/>
            <w:tcBorders>
              <w:top w:val="single" w:sz="8" w:space="0" w:color="FFFFFF"/>
              <w:left w:val="single" w:sz="8" w:space="0" w:color="FFFFFF"/>
              <w:bottom w:val="single" w:sz="8" w:space="0" w:color="FFFFFF"/>
              <w:right w:val="single" w:sz="8" w:space="0" w:color="FFFFFF"/>
            </w:tcBorders>
            <w:shd w:val="clear" w:color="auto" w:fill="CDCDCD"/>
            <w:tcMar>
              <w:top w:w="72" w:type="dxa"/>
              <w:left w:w="144" w:type="dxa"/>
              <w:bottom w:w="72" w:type="dxa"/>
              <w:right w:w="144" w:type="dxa"/>
            </w:tcMar>
            <w:hideMark/>
          </w:tcPr>
          <w:p w:rsidR="004C1DF2" w:rsidRPr="004C1DF2" w:rsidRDefault="004C1DF2" w:rsidP="004C1DF2">
            <w:pPr>
              <w:tabs>
                <w:tab w:val="left" w:pos="1740"/>
              </w:tabs>
              <w:jc w:val="center"/>
              <w:rPr>
                <w:rFonts w:ascii="Times New Roman" w:hAnsi="Times New Roman" w:cs="Times New Roman"/>
                <w:sz w:val="24"/>
                <w:szCs w:val="24"/>
              </w:rPr>
            </w:pPr>
            <w:r w:rsidRPr="004C1DF2">
              <w:rPr>
                <w:rFonts w:ascii="Times New Roman" w:hAnsi="Times New Roman" w:cs="Times New Roman"/>
                <w:sz w:val="24"/>
                <w:szCs w:val="24"/>
              </w:rPr>
              <w:t>Familiarità per morte improvvisa</w:t>
            </w:r>
          </w:p>
        </w:tc>
      </w:tr>
      <w:tr w:rsidR="004C1DF2" w:rsidRPr="004C1DF2" w:rsidTr="004C1DF2">
        <w:trPr>
          <w:trHeight w:val="627"/>
          <w:jc w:val="center"/>
        </w:trPr>
        <w:tc>
          <w:tcPr>
            <w:tcW w:w="14400" w:type="dxa"/>
            <w:tcBorders>
              <w:top w:val="single" w:sz="8" w:space="0" w:color="FFFFFF"/>
              <w:left w:val="single" w:sz="8" w:space="0" w:color="FFFFFF"/>
              <w:bottom w:val="single" w:sz="8" w:space="0" w:color="FFFFFF"/>
              <w:right w:val="single" w:sz="8" w:space="0" w:color="FFFFFF"/>
            </w:tcBorders>
            <w:shd w:val="clear" w:color="auto" w:fill="E8E8E8"/>
            <w:tcMar>
              <w:top w:w="72" w:type="dxa"/>
              <w:left w:w="144" w:type="dxa"/>
              <w:bottom w:w="72" w:type="dxa"/>
              <w:right w:w="144" w:type="dxa"/>
            </w:tcMar>
            <w:hideMark/>
          </w:tcPr>
          <w:p w:rsidR="004C1DF2" w:rsidRPr="004C1DF2" w:rsidRDefault="004C1DF2" w:rsidP="004C1DF2">
            <w:pPr>
              <w:tabs>
                <w:tab w:val="left" w:pos="1740"/>
              </w:tabs>
              <w:jc w:val="center"/>
              <w:rPr>
                <w:rFonts w:ascii="Times New Roman" w:hAnsi="Times New Roman" w:cs="Times New Roman"/>
                <w:sz w:val="24"/>
                <w:szCs w:val="24"/>
              </w:rPr>
            </w:pPr>
            <w:r w:rsidRPr="004C1DF2">
              <w:rPr>
                <w:rFonts w:ascii="Times New Roman" w:hAnsi="Times New Roman" w:cs="Times New Roman"/>
                <w:sz w:val="24"/>
                <w:szCs w:val="24"/>
              </w:rPr>
              <w:t xml:space="preserve">Sindrome di </w:t>
            </w:r>
            <w:proofErr w:type="spellStart"/>
            <w:r w:rsidRPr="004C1DF2">
              <w:rPr>
                <w:rFonts w:ascii="Times New Roman" w:hAnsi="Times New Roman" w:cs="Times New Roman"/>
                <w:sz w:val="24"/>
                <w:szCs w:val="24"/>
              </w:rPr>
              <w:t>Brugada</w:t>
            </w:r>
            <w:proofErr w:type="spellEnd"/>
          </w:p>
        </w:tc>
      </w:tr>
      <w:tr w:rsidR="004C1DF2" w:rsidRPr="004C1DF2" w:rsidTr="004C1DF2">
        <w:trPr>
          <w:trHeight w:val="627"/>
          <w:jc w:val="center"/>
        </w:trPr>
        <w:tc>
          <w:tcPr>
            <w:tcW w:w="14400" w:type="dxa"/>
            <w:tcBorders>
              <w:top w:val="single" w:sz="8" w:space="0" w:color="FFFFFF"/>
              <w:left w:val="single" w:sz="8" w:space="0" w:color="FFFFFF"/>
              <w:bottom w:val="single" w:sz="8" w:space="0" w:color="FFFFFF"/>
              <w:right w:val="single" w:sz="8" w:space="0" w:color="FFFFFF"/>
            </w:tcBorders>
            <w:shd w:val="clear" w:color="auto" w:fill="CDCDCD"/>
            <w:tcMar>
              <w:top w:w="72" w:type="dxa"/>
              <w:left w:w="144" w:type="dxa"/>
              <w:bottom w:w="72" w:type="dxa"/>
              <w:right w:w="144" w:type="dxa"/>
            </w:tcMar>
            <w:hideMark/>
          </w:tcPr>
          <w:p w:rsidR="004C1DF2" w:rsidRPr="004C1DF2" w:rsidRDefault="004C1DF2" w:rsidP="004C1DF2">
            <w:pPr>
              <w:tabs>
                <w:tab w:val="left" w:pos="1740"/>
              </w:tabs>
              <w:jc w:val="center"/>
              <w:rPr>
                <w:rFonts w:ascii="Times New Roman" w:hAnsi="Times New Roman" w:cs="Times New Roman"/>
                <w:sz w:val="24"/>
                <w:szCs w:val="24"/>
              </w:rPr>
            </w:pPr>
            <w:r w:rsidRPr="004C1DF2">
              <w:rPr>
                <w:rFonts w:ascii="Times New Roman" w:hAnsi="Times New Roman" w:cs="Times New Roman"/>
                <w:sz w:val="24"/>
                <w:szCs w:val="24"/>
              </w:rPr>
              <w:t>Intervallo QT corretto&gt; 0.50 “</w:t>
            </w:r>
          </w:p>
        </w:tc>
      </w:tr>
      <w:tr w:rsidR="004C1DF2" w:rsidRPr="004C1DF2" w:rsidTr="004C1DF2">
        <w:trPr>
          <w:trHeight w:val="627"/>
          <w:jc w:val="center"/>
        </w:trPr>
        <w:tc>
          <w:tcPr>
            <w:tcW w:w="14400" w:type="dxa"/>
            <w:tcBorders>
              <w:top w:val="single" w:sz="8" w:space="0" w:color="FFFFFF"/>
              <w:left w:val="single" w:sz="8" w:space="0" w:color="FFFFFF"/>
              <w:bottom w:val="single" w:sz="8" w:space="0" w:color="FFFFFF"/>
              <w:right w:val="single" w:sz="8" w:space="0" w:color="FFFFFF"/>
            </w:tcBorders>
            <w:shd w:val="clear" w:color="auto" w:fill="E8E8E8"/>
            <w:tcMar>
              <w:top w:w="72" w:type="dxa"/>
              <w:left w:w="144" w:type="dxa"/>
              <w:bottom w:w="72" w:type="dxa"/>
              <w:right w:w="144" w:type="dxa"/>
            </w:tcMar>
            <w:hideMark/>
          </w:tcPr>
          <w:p w:rsidR="004C1DF2" w:rsidRPr="004C1DF2" w:rsidRDefault="004C1DF2" w:rsidP="004C1DF2">
            <w:pPr>
              <w:tabs>
                <w:tab w:val="left" w:pos="1740"/>
              </w:tabs>
              <w:jc w:val="center"/>
              <w:rPr>
                <w:rFonts w:ascii="Times New Roman" w:hAnsi="Times New Roman" w:cs="Times New Roman"/>
                <w:sz w:val="24"/>
                <w:szCs w:val="24"/>
              </w:rPr>
            </w:pPr>
            <w:r w:rsidRPr="004C1DF2">
              <w:rPr>
                <w:rFonts w:ascii="Times New Roman" w:hAnsi="Times New Roman" w:cs="Times New Roman"/>
                <w:sz w:val="24"/>
                <w:szCs w:val="24"/>
              </w:rPr>
              <w:t>Tachicardia ventricolare non sostenuta</w:t>
            </w:r>
          </w:p>
        </w:tc>
      </w:tr>
      <w:tr w:rsidR="004C1DF2" w:rsidRPr="004C1DF2" w:rsidTr="004C1DF2">
        <w:trPr>
          <w:trHeight w:val="2013"/>
          <w:jc w:val="center"/>
        </w:trPr>
        <w:tc>
          <w:tcPr>
            <w:tcW w:w="14400" w:type="dxa"/>
            <w:tcBorders>
              <w:top w:val="single" w:sz="8" w:space="0" w:color="FFFFFF"/>
              <w:left w:val="single" w:sz="8" w:space="0" w:color="FFFFFF"/>
              <w:bottom w:val="single" w:sz="8" w:space="0" w:color="FFFFFF"/>
              <w:right w:val="single" w:sz="8" w:space="0" w:color="FFFFFF"/>
            </w:tcBorders>
            <w:shd w:val="clear" w:color="auto" w:fill="CDCDCD"/>
            <w:tcMar>
              <w:top w:w="72" w:type="dxa"/>
              <w:left w:w="144" w:type="dxa"/>
              <w:bottom w:w="72" w:type="dxa"/>
              <w:right w:w="144" w:type="dxa"/>
            </w:tcMar>
            <w:hideMark/>
          </w:tcPr>
          <w:p w:rsidR="004C1DF2" w:rsidRPr="004C1DF2" w:rsidRDefault="004C1DF2" w:rsidP="004C1DF2">
            <w:pPr>
              <w:tabs>
                <w:tab w:val="left" w:pos="1740"/>
              </w:tabs>
              <w:jc w:val="center"/>
              <w:rPr>
                <w:rFonts w:ascii="Times New Roman" w:hAnsi="Times New Roman" w:cs="Times New Roman"/>
                <w:sz w:val="24"/>
                <w:szCs w:val="24"/>
              </w:rPr>
            </w:pPr>
            <w:r w:rsidRPr="004C1DF2">
              <w:rPr>
                <w:rFonts w:ascii="Times New Roman" w:hAnsi="Times New Roman" w:cs="Times New Roman"/>
                <w:sz w:val="24"/>
                <w:szCs w:val="24"/>
              </w:rPr>
              <w:t>RICOVERO</w:t>
            </w:r>
          </w:p>
          <w:p w:rsidR="004C1DF2" w:rsidRPr="004C1DF2" w:rsidRDefault="004C1DF2" w:rsidP="004C1DF2">
            <w:pPr>
              <w:tabs>
                <w:tab w:val="left" w:pos="1740"/>
              </w:tabs>
              <w:jc w:val="center"/>
              <w:rPr>
                <w:rFonts w:ascii="Times New Roman" w:hAnsi="Times New Roman" w:cs="Times New Roman"/>
                <w:sz w:val="24"/>
                <w:szCs w:val="24"/>
              </w:rPr>
            </w:pPr>
            <w:r w:rsidRPr="004C1DF2">
              <w:rPr>
                <w:rFonts w:ascii="Times New Roman" w:hAnsi="Times New Roman" w:cs="Times New Roman"/>
                <w:sz w:val="24"/>
                <w:szCs w:val="24"/>
              </w:rPr>
              <w:t>La presenza di un solo criterio è sufficiente per l’assegnazione alle classi di rischio</w:t>
            </w:r>
          </w:p>
          <w:p w:rsidR="004C1DF2" w:rsidRPr="004C1DF2" w:rsidRDefault="004C1DF2" w:rsidP="004C1DF2">
            <w:pPr>
              <w:tabs>
                <w:tab w:val="left" w:pos="1740"/>
              </w:tabs>
              <w:jc w:val="center"/>
              <w:rPr>
                <w:rFonts w:ascii="Times New Roman" w:hAnsi="Times New Roman" w:cs="Times New Roman"/>
                <w:sz w:val="24"/>
                <w:szCs w:val="24"/>
              </w:rPr>
            </w:pPr>
            <w:proofErr w:type="gramStart"/>
            <w:r w:rsidRPr="004C1DF2">
              <w:rPr>
                <w:rFonts w:ascii="Times New Roman" w:hAnsi="Times New Roman" w:cs="Times New Roman"/>
                <w:sz w:val="24"/>
                <w:szCs w:val="24"/>
              </w:rPr>
              <w:t>medio</w:t>
            </w:r>
            <w:proofErr w:type="gramEnd"/>
            <w:r w:rsidRPr="004C1DF2">
              <w:rPr>
                <w:rFonts w:ascii="Times New Roman" w:hAnsi="Times New Roman" w:cs="Times New Roman"/>
                <w:sz w:val="24"/>
                <w:szCs w:val="24"/>
              </w:rPr>
              <w:t>/medio-alto/alto. In caso di presenza di criteri appartenenti a classi diverse, il paziente è assegnato alla classe di rischio maggiore</w:t>
            </w:r>
          </w:p>
        </w:tc>
      </w:tr>
    </w:tbl>
    <w:p w:rsidR="004C1DF2" w:rsidRDefault="004C1DF2" w:rsidP="004C1DF2">
      <w:pPr>
        <w:tabs>
          <w:tab w:val="left" w:pos="1740"/>
        </w:tabs>
        <w:jc w:val="center"/>
        <w:rPr>
          <w:rFonts w:ascii="Times New Roman" w:hAnsi="Times New Roman" w:cs="Times New Roman"/>
          <w:sz w:val="24"/>
          <w:szCs w:val="24"/>
        </w:rPr>
      </w:pPr>
    </w:p>
    <w:p w:rsidR="004C1DF2" w:rsidRDefault="004C1DF2" w:rsidP="004C1DF2">
      <w:pPr>
        <w:tabs>
          <w:tab w:val="left" w:pos="1740"/>
        </w:tabs>
        <w:jc w:val="center"/>
        <w:rPr>
          <w:rFonts w:ascii="Times New Roman" w:hAnsi="Times New Roman" w:cs="Times New Roman"/>
          <w:sz w:val="24"/>
          <w:szCs w:val="24"/>
        </w:rPr>
      </w:pPr>
    </w:p>
    <w:p w:rsidR="004C1DF2" w:rsidRDefault="004C1DF2" w:rsidP="004C1DF2">
      <w:pPr>
        <w:tabs>
          <w:tab w:val="left" w:pos="1740"/>
        </w:tabs>
        <w:jc w:val="center"/>
        <w:rPr>
          <w:rFonts w:ascii="Times New Roman" w:hAnsi="Times New Roman" w:cs="Times New Roman"/>
          <w:sz w:val="24"/>
          <w:szCs w:val="24"/>
        </w:rPr>
      </w:pPr>
    </w:p>
    <w:p w:rsidR="004C1DF2" w:rsidRDefault="004C1DF2" w:rsidP="004C1DF2">
      <w:pPr>
        <w:tabs>
          <w:tab w:val="left" w:pos="1740"/>
        </w:tabs>
        <w:jc w:val="center"/>
        <w:rPr>
          <w:rFonts w:ascii="Times New Roman" w:hAnsi="Times New Roman" w:cs="Times New Roman"/>
          <w:sz w:val="24"/>
          <w:szCs w:val="24"/>
        </w:rPr>
      </w:pPr>
    </w:p>
    <w:p w:rsidR="004C1DF2" w:rsidRDefault="004C1DF2" w:rsidP="004C1DF2">
      <w:pPr>
        <w:tabs>
          <w:tab w:val="left" w:pos="1740"/>
        </w:tabs>
        <w:jc w:val="center"/>
        <w:rPr>
          <w:rFonts w:ascii="Times New Roman" w:hAnsi="Times New Roman" w:cs="Times New Roman"/>
          <w:sz w:val="24"/>
          <w:szCs w:val="24"/>
        </w:rPr>
      </w:pPr>
    </w:p>
    <w:p w:rsidR="004C1DF2" w:rsidRDefault="004C1DF2" w:rsidP="004C1DF2">
      <w:pPr>
        <w:tabs>
          <w:tab w:val="left" w:pos="1740"/>
        </w:tabs>
        <w:jc w:val="center"/>
        <w:rPr>
          <w:rFonts w:ascii="Times New Roman" w:hAnsi="Times New Roman" w:cs="Times New Roman"/>
          <w:sz w:val="24"/>
          <w:szCs w:val="24"/>
        </w:rPr>
      </w:pPr>
    </w:p>
    <w:p w:rsidR="004C1DF2" w:rsidRPr="004C1DF2" w:rsidRDefault="004C1DF2" w:rsidP="004C1DF2">
      <w:pPr>
        <w:tabs>
          <w:tab w:val="left" w:pos="1740"/>
        </w:tabs>
        <w:jc w:val="center"/>
        <w:rPr>
          <w:rFonts w:ascii="Times New Roman" w:hAnsi="Times New Roman" w:cs="Times New Roman"/>
          <w:b/>
          <w:sz w:val="24"/>
          <w:szCs w:val="24"/>
        </w:rPr>
      </w:pPr>
      <w:r w:rsidRPr="004C1DF2">
        <w:rPr>
          <w:rFonts w:ascii="Times New Roman" w:hAnsi="Times New Roman" w:cs="Times New Roman"/>
          <w:b/>
          <w:sz w:val="24"/>
          <w:szCs w:val="24"/>
        </w:rPr>
        <w:t>STRATIFICAZIONE DEL RISCHIO SU 500 OSSERVAZIONI DI PAZIENTI CON SINCOPE</w:t>
      </w:r>
    </w:p>
    <w:p w:rsidR="00F079DB" w:rsidRPr="004C1DF2" w:rsidRDefault="00AD5B84" w:rsidP="004C1DF2">
      <w:pPr>
        <w:numPr>
          <w:ilvl w:val="0"/>
          <w:numId w:val="1"/>
        </w:numPr>
        <w:tabs>
          <w:tab w:val="left" w:pos="1740"/>
        </w:tabs>
        <w:jc w:val="center"/>
        <w:rPr>
          <w:rFonts w:ascii="Times New Roman" w:hAnsi="Times New Roman" w:cs="Times New Roman"/>
          <w:sz w:val="24"/>
          <w:szCs w:val="24"/>
        </w:rPr>
      </w:pPr>
      <w:r w:rsidRPr="004C1DF2">
        <w:rPr>
          <w:rFonts w:ascii="Times New Roman" w:hAnsi="Times New Roman" w:cs="Times New Roman"/>
          <w:sz w:val="24"/>
          <w:szCs w:val="24"/>
        </w:rPr>
        <w:t>275 A BASSO RISCHIO</w:t>
      </w:r>
    </w:p>
    <w:p w:rsidR="004C1DF2" w:rsidRPr="004C1DF2" w:rsidRDefault="003503B4" w:rsidP="003503B4">
      <w:pPr>
        <w:tabs>
          <w:tab w:val="left" w:pos="1740"/>
        </w:tabs>
        <w:ind w:left="720"/>
        <w:jc w:val="center"/>
        <w:rPr>
          <w:rFonts w:ascii="Times New Roman" w:hAnsi="Times New Roman" w:cs="Times New Roman"/>
          <w:sz w:val="24"/>
          <w:szCs w:val="24"/>
        </w:rPr>
      </w:pPr>
      <w:r>
        <w:rPr>
          <w:rFonts w:ascii="Times New Roman" w:hAnsi="Times New Roman" w:cs="Times New Roman"/>
          <w:sz w:val="24"/>
          <w:szCs w:val="24"/>
        </w:rPr>
        <w:t>OBI</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d</w:t>
      </w:r>
      <w:r w:rsidR="004C1DF2" w:rsidRPr="004C1DF2">
        <w:rPr>
          <w:rFonts w:ascii="Times New Roman" w:hAnsi="Times New Roman" w:cs="Times New Roman"/>
          <w:sz w:val="24"/>
          <w:szCs w:val="24"/>
        </w:rPr>
        <w:t>imissione dopo 6 ore</w:t>
      </w:r>
    </w:p>
    <w:p w:rsidR="00F079DB" w:rsidRPr="004C1DF2" w:rsidRDefault="00AD5B84" w:rsidP="004C1DF2">
      <w:pPr>
        <w:numPr>
          <w:ilvl w:val="0"/>
          <w:numId w:val="2"/>
        </w:numPr>
        <w:tabs>
          <w:tab w:val="left" w:pos="1740"/>
        </w:tabs>
        <w:jc w:val="center"/>
        <w:rPr>
          <w:rFonts w:ascii="Times New Roman" w:hAnsi="Times New Roman" w:cs="Times New Roman"/>
          <w:sz w:val="24"/>
          <w:szCs w:val="24"/>
        </w:rPr>
      </w:pPr>
      <w:r w:rsidRPr="004C1DF2">
        <w:rPr>
          <w:rFonts w:ascii="Times New Roman" w:hAnsi="Times New Roman" w:cs="Times New Roman"/>
          <w:sz w:val="24"/>
          <w:szCs w:val="24"/>
        </w:rPr>
        <w:t>199 A RISCHIO MEDIO/ALTO</w:t>
      </w:r>
    </w:p>
    <w:p w:rsidR="004C1DF2" w:rsidRPr="004C1DF2" w:rsidRDefault="004C1DF2" w:rsidP="004C1DF2">
      <w:pPr>
        <w:tabs>
          <w:tab w:val="left" w:pos="1740"/>
        </w:tabs>
        <w:jc w:val="center"/>
        <w:rPr>
          <w:rFonts w:ascii="Times New Roman" w:hAnsi="Times New Roman" w:cs="Times New Roman"/>
          <w:sz w:val="24"/>
          <w:szCs w:val="24"/>
        </w:rPr>
      </w:pPr>
      <w:r>
        <w:rPr>
          <w:rFonts w:ascii="Times New Roman" w:hAnsi="Times New Roman" w:cs="Times New Roman"/>
          <w:sz w:val="24"/>
          <w:szCs w:val="24"/>
        </w:rPr>
        <w:t xml:space="preserve">          </w:t>
      </w:r>
      <w:r w:rsidRPr="004C1DF2">
        <w:rPr>
          <w:rFonts w:ascii="Times New Roman" w:hAnsi="Times New Roman" w:cs="Times New Roman"/>
          <w:sz w:val="24"/>
          <w:szCs w:val="24"/>
        </w:rPr>
        <w:t>OBI 12-24 ore</w:t>
      </w:r>
    </w:p>
    <w:p w:rsidR="00F079DB" w:rsidRPr="004C1DF2" w:rsidRDefault="00AD5B84" w:rsidP="004C1DF2">
      <w:pPr>
        <w:numPr>
          <w:ilvl w:val="0"/>
          <w:numId w:val="3"/>
        </w:numPr>
        <w:tabs>
          <w:tab w:val="left" w:pos="1740"/>
        </w:tabs>
        <w:jc w:val="center"/>
        <w:rPr>
          <w:rFonts w:ascii="Times New Roman" w:hAnsi="Times New Roman" w:cs="Times New Roman"/>
          <w:sz w:val="24"/>
          <w:szCs w:val="24"/>
        </w:rPr>
      </w:pPr>
      <w:r w:rsidRPr="004C1DF2">
        <w:rPr>
          <w:rFonts w:ascii="Times New Roman" w:hAnsi="Times New Roman" w:cs="Times New Roman"/>
          <w:sz w:val="24"/>
          <w:szCs w:val="24"/>
        </w:rPr>
        <w:t>26 AD ALTO RISCHIO</w:t>
      </w:r>
    </w:p>
    <w:p w:rsidR="004C1DF2" w:rsidRDefault="004C1DF2" w:rsidP="004C1DF2">
      <w:pPr>
        <w:tabs>
          <w:tab w:val="left" w:pos="1740"/>
        </w:tabs>
        <w:jc w:val="center"/>
        <w:rPr>
          <w:rFonts w:ascii="Times New Roman" w:hAnsi="Times New Roman" w:cs="Times New Roman"/>
          <w:sz w:val="24"/>
          <w:szCs w:val="24"/>
        </w:rPr>
      </w:pPr>
      <w:r>
        <w:rPr>
          <w:rFonts w:ascii="Times New Roman" w:hAnsi="Times New Roman" w:cs="Times New Roman"/>
          <w:sz w:val="24"/>
          <w:szCs w:val="24"/>
        </w:rPr>
        <w:t xml:space="preserve">       </w:t>
      </w:r>
      <w:r w:rsidRPr="004C1DF2">
        <w:rPr>
          <w:rFonts w:ascii="Times New Roman" w:hAnsi="Times New Roman" w:cs="Times New Roman"/>
          <w:sz w:val="24"/>
          <w:szCs w:val="24"/>
        </w:rPr>
        <w:t>Ricovero</w:t>
      </w:r>
    </w:p>
    <w:p w:rsidR="004C1DF2" w:rsidRDefault="004C1DF2" w:rsidP="004C1DF2">
      <w:pPr>
        <w:tabs>
          <w:tab w:val="left" w:pos="1740"/>
        </w:tabs>
        <w:jc w:val="center"/>
        <w:rPr>
          <w:rFonts w:ascii="Times New Roman" w:hAnsi="Times New Roman" w:cs="Times New Roman"/>
          <w:b/>
          <w:sz w:val="24"/>
          <w:szCs w:val="24"/>
        </w:rPr>
      </w:pPr>
      <w:r w:rsidRPr="004C1DF2">
        <w:rPr>
          <w:rFonts w:ascii="Times New Roman" w:hAnsi="Times New Roman" w:cs="Times New Roman"/>
          <w:b/>
          <w:sz w:val="24"/>
          <w:szCs w:val="24"/>
        </w:rPr>
        <w:t>SINCOPI AD ALTO RISCHIO-ESITO</w:t>
      </w:r>
    </w:p>
    <w:p w:rsidR="004C1DF2" w:rsidRPr="004C1DF2" w:rsidRDefault="004C1DF2" w:rsidP="004C1DF2">
      <w:pPr>
        <w:tabs>
          <w:tab w:val="left" w:pos="1740"/>
        </w:tabs>
        <w:jc w:val="center"/>
        <w:rPr>
          <w:rFonts w:ascii="Times New Roman" w:hAnsi="Times New Roman" w:cs="Times New Roman"/>
          <w:sz w:val="24"/>
          <w:szCs w:val="24"/>
        </w:rPr>
      </w:pPr>
      <w:r w:rsidRPr="004C1DF2">
        <w:rPr>
          <w:rFonts w:ascii="Times New Roman" w:hAnsi="Times New Roman" w:cs="Times New Roman"/>
          <w:sz w:val="24"/>
          <w:szCs w:val="24"/>
        </w:rPr>
        <w:t>N. 11 RICOVERI IN UTIC</w:t>
      </w:r>
    </w:p>
    <w:p w:rsidR="004C1DF2" w:rsidRPr="004C1DF2" w:rsidRDefault="004C1DF2" w:rsidP="004C1DF2">
      <w:pPr>
        <w:tabs>
          <w:tab w:val="left" w:pos="1740"/>
        </w:tabs>
        <w:jc w:val="center"/>
        <w:rPr>
          <w:rFonts w:ascii="Times New Roman" w:hAnsi="Times New Roman" w:cs="Times New Roman"/>
          <w:sz w:val="24"/>
          <w:szCs w:val="24"/>
        </w:rPr>
      </w:pPr>
      <w:r w:rsidRPr="004C1DF2">
        <w:rPr>
          <w:rFonts w:ascii="Times New Roman" w:hAnsi="Times New Roman" w:cs="Times New Roman"/>
          <w:sz w:val="24"/>
          <w:szCs w:val="24"/>
        </w:rPr>
        <w:t>N. 8 RICOVERI IN CARDIOLOGIA</w:t>
      </w:r>
    </w:p>
    <w:p w:rsidR="004C1DF2" w:rsidRPr="004C1DF2" w:rsidRDefault="004C1DF2" w:rsidP="004C1DF2">
      <w:pPr>
        <w:tabs>
          <w:tab w:val="left" w:pos="1740"/>
        </w:tabs>
        <w:jc w:val="center"/>
        <w:rPr>
          <w:rFonts w:ascii="Times New Roman" w:hAnsi="Times New Roman" w:cs="Times New Roman"/>
          <w:sz w:val="24"/>
          <w:szCs w:val="24"/>
        </w:rPr>
      </w:pPr>
      <w:r w:rsidRPr="004C1DF2">
        <w:rPr>
          <w:rFonts w:ascii="Times New Roman" w:hAnsi="Times New Roman" w:cs="Times New Roman"/>
          <w:sz w:val="24"/>
          <w:szCs w:val="24"/>
        </w:rPr>
        <w:t>N. 3 RICOVERI IN MEDICINA GENERALE</w:t>
      </w:r>
    </w:p>
    <w:p w:rsidR="004C1DF2" w:rsidRPr="004C1DF2" w:rsidRDefault="004C1DF2" w:rsidP="004C1DF2">
      <w:pPr>
        <w:tabs>
          <w:tab w:val="left" w:pos="1740"/>
        </w:tabs>
        <w:jc w:val="center"/>
        <w:rPr>
          <w:rFonts w:ascii="Times New Roman" w:hAnsi="Times New Roman" w:cs="Times New Roman"/>
          <w:sz w:val="24"/>
          <w:szCs w:val="24"/>
        </w:rPr>
      </w:pPr>
      <w:r w:rsidRPr="004C1DF2">
        <w:rPr>
          <w:rFonts w:ascii="Times New Roman" w:hAnsi="Times New Roman" w:cs="Times New Roman"/>
          <w:sz w:val="24"/>
          <w:szCs w:val="24"/>
        </w:rPr>
        <w:t xml:space="preserve">N. 2 RICOVERI IN ORTOPEDIA (PER CONSEGUENZE LEGATE AL   </w:t>
      </w:r>
    </w:p>
    <w:p w:rsidR="004C1DF2" w:rsidRPr="004C1DF2" w:rsidRDefault="004C1DF2" w:rsidP="004C1DF2">
      <w:pPr>
        <w:tabs>
          <w:tab w:val="left" w:pos="1740"/>
        </w:tabs>
        <w:jc w:val="center"/>
        <w:rPr>
          <w:rFonts w:ascii="Times New Roman" w:hAnsi="Times New Roman" w:cs="Times New Roman"/>
          <w:sz w:val="24"/>
          <w:szCs w:val="24"/>
        </w:rPr>
      </w:pPr>
      <w:r w:rsidRPr="004C1DF2">
        <w:rPr>
          <w:rFonts w:ascii="Times New Roman" w:hAnsi="Times New Roman" w:cs="Times New Roman"/>
          <w:sz w:val="24"/>
          <w:szCs w:val="24"/>
        </w:rPr>
        <w:t xml:space="preserve">     TRAUMA)</w:t>
      </w:r>
    </w:p>
    <w:p w:rsidR="004C1DF2" w:rsidRPr="004C1DF2" w:rsidRDefault="004C1DF2" w:rsidP="004C1DF2">
      <w:pPr>
        <w:tabs>
          <w:tab w:val="left" w:pos="1740"/>
        </w:tabs>
        <w:jc w:val="center"/>
        <w:rPr>
          <w:rFonts w:ascii="Times New Roman" w:hAnsi="Times New Roman" w:cs="Times New Roman"/>
          <w:sz w:val="24"/>
          <w:szCs w:val="24"/>
        </w:rPr>
      </w:pPr>
      <w:r w:rsidRPr="004C1DF2">
        <w:rPr>
          <w:rFonts w:ascii="Times New Roman" w:hAnsi="Times New Roman" w:cs="Times New Roman"/>
          <w:sz w:val="24"/>
          <w:szCs w:val="24"/>
        </w:rPr>
        <w:t>N. 1 RICOVERO IN NEUROLOGIA</w:t>
      </w:r>
    </w:p>
    <w:p w:rsidR="004C1DF2" w:rsidRPr="004C1DF2" w:rsidRDefault="004C1DF2" w:rsidP="004C1DF2">
      <w:pPr>
        <w:tabs>
          <w:tab w:val="left" w:pos="1740"/>
        </w:tabs>
        <w:jc w:val="center"/>
        <w:rPr>
          <w:rFonts w:ascii="Times New Roman" w:hAnsi="Times New Roman" w:cs="Times New Roman"/>
          <w:sz w:val="24"/>
          <w:szCs w:val="24"/>
        </w:rPr>
      </w:pPr>
      <w:r w:rsidRPr="004C1DF2">
        <w:rPr>
          <w:rFonts w:ascii="Times New Roman" w:hAnsi="Times New Roman" w:cs="Times New Roman"/>
          <w:sz w:val="24"/>
          <w:szCs w:val="24"/>
        </w:rPr>
        <w:t>N. 1 RICOVERO IN CHIRURGIA VASCOLARE</w:t>
      </w:r>
    </w:p>
    <w:p w:rsidR="004C1DF2" w:rsidRDefault="004C1DF2" w:rsidP="004C1DF2">
      <w:pPr>
        <w:tabs>
          <w:tab w:val="left" w:pos="1740"/>
        </w:tabs>
        <w:jc w:val="center"/>
        <w:rPr>
          <w:rFonts w:ascii="Times New Roman" w:hAnsi="Times New Roman" w:cs="Times New Roman"/>
          <w:b/>
          <w:sz w:val="24"/>
          <w:szCs w:val="24"/>
        </w:rPr>
      </w:pPr>
      <w:r w:rsidRPr="004C1DF2">
        <w:rPr>
          <w:rFonts w:ascii="Times New Roman" w:hAnsi="Times New Roman" w:cs="Times New Roman"/>
          <w:b/>
          <w:sz w:val="24"/>
          <w:szCs w:val="24"/>
        </w:rPr>
        <w:t>TIPOLOGIE DI SINCOPI DIAGNOSTICATE IN SEGUITO ALL’OSSERVAZIONE</w:t>
      </w:r>
    </w:p>
    <w:p w:rsidR="00F079DB" w:rsidRPr="004C1DF2" w:rsidRDefault="00AD5B84" w:rsidP="004C1DF2">
      <w:pPr>
        <w:numPr>
          <w:ilvl w:val="0"/>
          <w:numId w:val="4"/>
        </w:numPr>
        <w:tabs>
          <w:tab w:val="left" w:pos="1740"/>
        </w:tabs>
        <w:jc w:val="center"/>
        <w:rPr>
          <w:rFonts w:ascii="Times New Roman" w:hAnsi="Times New Roman" w:cs="Times New Roman"/>
          <w:sz w:val="24"/>
          <w:szCs w:val="24"/>
        </w:rPr>
      </w:pPr>
      <w:r w:rsidRPr="004C1DF2">
        <w:rPr>
          <w:rFonts w:ascii="Times New Roman" w:hAnsi="Times New Roman" w:cs="Times New Roman"/>
          <w:sz w:val="24"/>
          <w:szCs w:val="24"/>
        </w:rPr>
        <w:t xml:space="preserve">Sincope </w:t>
      </w:r>
      <w:proofErr w:type="spellStart"/>
      <w:r w:rsidRPr="004C1DF2">
        <w:rPr>
          <w:rFonts w:ascii="Times New Roman" w:hAnsi="Times New Roman" w:cs="Times New Roman"/>
          <w:sz w:val="24"/>
          <w:szCs w:val="24"/>
        </w:rPr>
        <w:t>neuromediata</w:t>
      </w:r>
      <w:proofErr w:type="spellEnd"/>
      <w:r w:rsidRPr="004C1DF2">
        <w:rPr>
          <w:rFonts w:ascii="Times New Roman" w:hAnsi="Times New Roman" w:cs="Times New Roman"/>
          <w:sz w:val="24"/>
          <w:szCs w:val="24"/>
        </w:rPr>
        <w:t xml:space="preserve"> 45%</w:t>
      </w:r>
    </w:p>
    <w:p w:rsidR="00F079DB" w:rsidRPr="004C1DF2" w:rsidRDefault="00AD5B84" w:rsidP="004C1DF2">
      <w:pPr>
        <w:numPr>
          <w:ilvl w:val="0"/>
          <w:numId w:val="4"/>
        </w:numPr>
        <w:tabs>
          <w:tab w:val="left" w:pos="1740"/>
        </w:tabs>
        <w:jc w:val="center"/>
        <w:rPr>
          <w:rFonts w:ascii="Times New Roman" w:hAnsi="Times New Roman" w:cs="Times New Roman"/>
          <w:sz w:val="24"/>
          <w:szCs w:val="24"/>
        </w:rPr>
      </w:pPr>
      <w:r w:rsidRPr="004C1DF2">
        <w:rPr>
          <w:rFonts w:ascii="Times New Roman" w:hAnsi="Times New Roman" w:cs="Times New Roman"/>
          <w:sz w:val="24"/>
          <w:szCs w:val="24"/>
        </w:rPr>
        <w:t>Sincope indefinita 20%</w:t>
      </w:r>
    </w:p>
    <w:p w:rsidR="00F079DB" w:rsidRPr="004C1DF2" w:rsidRDefault="00AD5B84" w:rsidP="004C1DF2">
      <w:pPr>
        <w:numPr>
          <w:ilvl w:val="0"/>
          <w:numId w:val="4"/>
        </w:numPr>
        <w:tabs>
          <w:tab w:val="left" w:pos="1740"/>
        </w:tabs>
        <w:jc w:val="center"/>
        <w:rPr>
          <w:rFonts w:ascii="Times New Roman" w:hAnsi="Times New Roman" w:cs="Times New Roman"/>
          <w:sz w:val="24"/>
          <w:szCs w:val="24"/>
        </w:rPr>
      </w:pPr>
      <w:r w:rsidRPr="004C1DF2">
        <w:rPr>
          <w:rFonts w:ascii="Times New Roman" w:hAnsi="Times New Roman" w:cs="Times New Roman"/>
          <w:sz w:val="24"/>
          <w:szCs w:val="24"/>
        </w:rPr>
        <w:t>Sincope cardiogena 18%</w:t>
      </w:r>
    </w:p>
    <w:p w:rsidR="00F079DB" w:rsidRPr="004C1DF2" w:rsidRDefault="00AD5B84" w:rsidP="004C1DF2">
      <w:pPr>
        <w:numPr>
          <w:ilvl w:val="0"/>
          <w:numId w:val="4"/>
        </w:numPr>
        <w:tabs>
          <w:tab w:val="left" w:pos="1740"/>
        </w:tabs>
        <w:jc w:val="center"/>
        <w:rPr>
          <w:rFonts w:ascii="Times New Roman" w:hAnsi="Times New Roman" w:cs="Times New Roman"/>
          <w:sz w:val="24"/>
          <w:szCs w:val="24"/>
        </w:rPr>
      </w:pPr>
      <w:r w:rsidRPr="004C1DF2">
        <w:rPr>
          <w:rFonts w:ascii="Times New Roman" w:hAnsi="Times New Roman" w:cs="Times New Roman"/>
          <w:sz w:val="24"/>
          <w:szCs w:val="24"/>
        </w:rPr>
        <w:t>Sincope da ipotensione ortostatica 8%</w:t>
      </w:r>
    </w:p>
    <w:p w:rsidR="00F079DB" w:rsidRPr="004C1DF2" w:rsidRDefault="00AD5B84" w:rsidP="004C1DF2">
      <w:pPr>
        <w:numPr>
          <w:ilvl w:val="0"/>
          <w:numId w:val="4"/>
        </w:numPr>
        <w:tabs>
          <w:tab w:val="left" w:pos="1740"/>
        </w:tabs>
        <w:jc w:val="center"/>
        <w:rPr>
          <w:rFonts w:ascii="Times New Roman" w:hAnsi="Times New Roman" w:cs="Times New Roman"/>
          <w:sz w:val="24"/>
          <w:szCs w:val="24"/>
        </w:rPr>
      </w:pPr>
      <w:proofErr w:type="spellStart"/>
      <w:r w:rsidRPr="004C1DF2">
        <w:rPr>
          <w:rFonts w:ascii="Times New Roman" w:hAnsi="Times New Roman" w:cs="Times New Roman"/>
          <w:sz w:val="24"/>
          <w:szCs w:val="24"/>
        </w:rPr>
        <w:t>Pseudosincope</w:t>
      </w:r>
      <w:proofErr w:type="spellEnd"/>
      <w:r w:rsidRPr="004C1DF2">
        <w:rPr>
          <w:rFonts w:ascii="Times New Roman" w:hAnsi="Times New Roman" w:cs="Times New Roman"/>
          <w:sz w:val="24"/>
          <w:szCs w:val="24"/>
        </w:rPr>
        <w:t xml:space="preserve"> neurologica 7%</w:t>
      </w:r>
    </w:p>
    <w:p w:rsidR="00F079DB" w:rsidRPr="004C1DF2" w:rsidRDefault="00AD5B84" w:rsidP="004C1DF2">
      <w:pPr>
        <w:numPr>
          <w:ilvl w:val="0"/>
          <w:numId w:val="4"/>
        </w:numPr>
        <w:tabs>
          <w:tab w:val="left" w:pos="1740"/>
        </w:tabs>
        <w:jc w:val="center"/>
        <w:rPr>
          <w:rFonts w:ascii="Times New Roman" w:hAnsi="Times New Roman" w:cs="Times New Roman"/>
          <w:sz w:val="24"/>
          <w:szCs w:val="24"/>
        </w:rPr>
      </w:pPr>
      <w:r w:rsidRPr="004C1DF2">
        <w:rPr>
          <w:rFonts w:ascii="Times New Roman" w:hAnsi="Times New Roman" w:cs="Times New Roman"/>
          <w:sz w:val="24"/>
          <w:szCs w:val="24"/>
        </w:rPr>
        <w:t>Sincope iatrogena 1,3%</w:t>
      </w:r>
    </w:p>
    <w:p w:rsidR="00F079DB" w:rsidRPr="004C1DF2" w:rsidRDefault="00AD5B84" w:rsidP="004C1DF2">
      <w:pPr>
        <w:numPr>
          <w:ilvl w:val="0"/>
          <w:numId w:val="4"/>
        </w:numPr>
        <w:tabs>
          <w:tab w:val="left" w:pos="1740"/>
        </w:tabs>
        <w:jc w:val="center"/>
        <w:rPr>
          <w:rFonts w:ascii="Times New Roman" w:hAnsi="Times New Roman" w:cs="Times New Roman"/>
          <w:sz w:val="24"/>
          <w:szCs w:val="24"/>
        </w:rPr>
      </w:pPr>
      <w:r w:rsidRPr="004C1DF2">
        <w:rPr>
          <w:rFonts w:ascii="Times New Roman" w:hAnsi="Times New Roman" w:cs="Times New Roman"/>
          <w:sz w:val="24"/>
          <w:szCs w:val="24"/>
        </w:rPr>
        <w:t>Aneurisma dell’aorta addominale in rottura 0,7%</w:t>
      </w:r>
    </w:p>
    <w:p w:rsidR="004C1DF2" w:rsidRDefault="004C1DF2" w:rsidP="004C1DF2">
      <w:pPr>
        <w:tabs>
          <w:tab w:val="left" w:pos="1740"/>
        </w:tabs>
        <w:jc w:val="center"/>
        <w:rPr>
          <w:rFonts w:ascii="Times New Roman" w:hAnsi="Times New Roman" w:cs="Times New Roman"/>
          <w:b/>
          <w:sz w:val="24"/>
          <w:szCs w:val="24"/>
        </w:rPr>
      </w:pPr>
    </w:p>
    <w:p w:rsidR="004C1DF2" w:rsidRDefault="004C1DF2" w:rsidP="004C1DF2">
      <w:pPr>
        <w:tabs>
          <w:tab w:val="left" w:pos="1740"/>
        </w:tabs>
        <w:jc w:val="center"/>
        <w:rPr>
          <w:rFonts w:ascii="Times New Roman" w:hAnsi="Times New Roman" w:cs="Times New Roman"/>
          <w:b/>
          <w:sz w:val="24"/>
          <w:szCs w:val="24"/>
        </w:rPr>
      </w:pPr>
    </w:p>
    <w:p w:rsidR="004C1DF2" w:rsidRDefault="004C1DF2" w:rsidP="004C1DF2">
      <w:pPr>
        <w:tabs>
          <w:tab w:val="left" w:pos="1740"/>
        </w:tabs>
        <w:jc w:val="center"/>
        <w:rPr>
          <w:rFonts w:ascii="Times New Roman" w:hAnsi="Times New Roman" w:cs="Times New Roman"/>
          <w:b/>
          <w:sz w:val="24"/>
          <w:szCs w:val="24"/>
        </w:rPr>
      </w:pPr>
    </w:p>
    <w:p w:rsidR="004C1DF2" w:rsidRDefault="004C1DF2" w:rsidP="004C1DF2">
      <w:pPr>
        <w:tabs>
          <w:tab w:val="left" w:pos="1740"/>
        </w:tabs>
        <w:jc w:val="center"/>
        <w:rPr>
          <w:rFonts w:ascii="Times New Roman" w:hAnsi="Times New Roman" w:cs="Times New Roman"/>
          <w:b/>
          <w:sz w:val="24"/>
          <w:szCs w:val="24"/>
        </w:rPr>
      </w:pPr>
    </w:p>
    <w:p w:rsidR="004C1DF2" w:rsidRPr="004C1DF2" w:rsidRDefault="004C1DF2" w:rsidP="004C1DF2">
      <w:pPr>
        <w:tabs>
          <w:tab w:val="left" w:pos="1740"/>
        </w:tabs>
        <w:jc w:val="center"/>
        <w:rPr>
          <w:rFonts w:ascii="Times New Roman" w:hAnsi="Times New Roman" w:cs="Times New Roman"/>
          <w:b/>
          <w:sz w:val="24"/>
          <w:szCs w:val="24"/>
        </w:rPr>
      </w:pPr>
      <w:bookmarkStart w:id="0" w:name="_GoBack"/>
      <w:r w:rsidRPr="004C1DF2">
        <w:rPr>
          <w:rFonts w:ascii="Times New Roman" w:hAnsi="Times New Roman" w:cs="Times New Roman"/>
          <w:b/>
          <w:noProof/>
          <w:sz w:val="24"/>
          <w:szCs w:val="24"/>
        </w:rPr>
        <w:drawing>
          <wp:inline distT="0" distB="0" distL="0" distR="0">
            <wp:extent cx="6120130" cy="3060065"/>
            <wp:effectExtent l="19050" t="0" r="0" b="0"/>
            <wp:docPr id="2" name="Gra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End w:id="0"/>
    </w:p>
    <w:p w:rsidR="004C1DF2" w:rsidRDefault="004C1DF2" w:rsidP="004C1DF2">
      <w:pPr>
        <w:tabs>
          <w:tab w:val="left" w:pos="1740"/>
        </w:tabs>
        <w:jc w:val="center"/>
        <w:rPr>
          <w:rFonts w:ascii="Times New Roman" w:hAnsi="Times New Roman" w:cs="Times New Roman"/>
          <w:b/>
          <w:sz w:val="24"/>
          <w:szCs w:val="24"/>
        </w:rPr>
      </w:pPr>
      <w:r w:rsidRPr="004C1DF2">
        <w:rPr>
          <w:rFonts w:ascii="Times New Roman" w:hAnsi="Times New Roman" w:cs="Times New Roman"/>
          <w:b/>
          <w:sz w:val="24"/>
          <w:szCs w:val="24"/>
        </w:rPr>
        <w:t>COSTI ECONOMICI DELLA SINCOPE</w:t>
      </w:r>
    </w:p>
    <w:p w:rsidR="004C1DF2" w:rsidRDefault="004C1DF2" w:rsidP="004C1DF2">
      <w:pPr>
        <w:tabs>
          <w:tab w:val="left" w:pos="1740"/>
        </w:tabs>
        <w:rPr>
          <w:rFonts w:ascii="Times New Roman" w:hAnsi="Times New Roman" w:cs="Times New Roman"/>
          <w:sz w:val="24"/>
          <w:szCs w:val="24"/>
        </w:rPr>
      </w:pPr>
      <w:r w:rsidRPr="004C1DF2">
        <w:rPr>
          <w:rFonts w:ascii="Times New Roman" w:hAnsi="Times New Roman" w:cs="Times New Roman"/>
          <w:sz w:val="24"/>
          <w:szCs w:val="24"/>
        </w:rPr>
        <w:t xml:space="preserve">Da uno studio nord-americano risulta che il costo medio annuo per i pazienti ricoverati per </w:t>
      </w:r>
      <w:proofErr w:type="spellStart"/>
      <w:r w:rsidRPr="004C1DF2">
        <w:rPr>
          <w:rFonts w:ascii="Times New Roman" w:hAnsi="Times New Roman" w:cs="Times New Roman"/>
          <w:sz w:val="24"/>
          <w:szCs w:val="24"/>
        </w:rPr>
        <w:t>PdCT</w:t>
      </w:r>
      <w:proofErr w:type="spellEnd"/>
      <w:r w:rsidRPr="004C1DF2">
        <w:rPr>
          <w:rFonts w:ascii="Times New Roman" w:hAnsi="Times New Roman" w:cs="Times New Roman"/>
          <w:sz w:val="24"/>
          <w:szCs w:val="24"/>
        </w:rPr>
        <w:t xml:space="preserve"> e sincope è stato, nel 2010, di 4132 dollari. Tale cifra aumentava a 5281 dollari in caso di </w:t>
      </w:r>
      <w:proofErr w:type="spellStart"/>
      <w:r w:rsidRPr="004C1DF2">
        <w:rPr>
          <w:rFonts w:ascii="Times New Roman" w:hAnsi="Times New Roman" w:cs="Times New Roman"/>
          <w:sz w:val="24"/>
          <w:szCs w:val="24"/>
        </w:rPr>
        <w:t>PdCT</w:t>
      </w:r>
      <w:proofErr w:type="spellEnd"/>
      <w:r w:rsidRPr="004C1DF2">
        <w:rPr>
          <w:rFonts w:ascii="Times New Roman" w:hAnsi="Times New Roman" w:cs="Times New Roman"/>
          <w:sz w:val="24"/>
          <w:szCs w:val="24"/>
        </w:rPr>
        <w:t xml:space="preserve"> o sincope ricorrente.</w:t>
      </w:r>
    </w:p>
    <w:p w:rsidR="004C1DF2" w:rsidRPr="004C1DF2" w:rsidRDefault="004C1DF2" w:rsidP="004C1DF2">
      <w:pPr>
        <w:tabs>
          <w:tab w:val="left" w:pos="1740"/>
        </w:tabs>
        <w:rPr>
          <w:rFonts w:ascii="Times New Roman" w:hAnsi="Times New Roman" w:cs="Times New Roman"/>
          <w:sz w:val="24"/>
          <w:szCs w:val="24"/>
        </w:rPr>
      </w:pPr>
      <w:r w:rsidRPr="004C1DF2">
        <w:rPr>
          <w:rFonts w:ascii="Times New Roman" w:hAnsi="Times New Roman" w:cs="Times New Roman"/>
          <w:sz w:val="24"/>
          <w:szCs w:val="24"/>
        </w:rPr>
        <w:t xml:space="preserve">Il costo totale annuo per la sincope negli Stati Uniti corrisponde a 2,4 miliardi di dollari, simile a quello per le malattie respiratorie croniche e l’HIV. In alcuni studi condotti nel nostro Paese, il costo medio per paziente ricoverato per </w:t>
      </w:r>
      <w:proofErr w:type="spellStart"/>
      <w:r w:rsidRPr="004C1DF2">
        <w:rPr>
          <w:rFonts w:ascii="Times New Roman" w:hAnsi="Times New Roman" w:cs="Times New Roman"/>
          <w:sz w:val="24"/>
          <w:szCs w:val="24"/>
        </w:rPr>
        <w:t>PdCT</w:t>
      </w:r>
      <w:proofErr w:type="spellEnd"/>
      <w:r w:rsidRPr="004C1DF2">
        <w:rPr>
          <w:rFonts w:ascii="Times New Roman" w:hAnsi="Times New Roman" w:cs="Times New Roman"/>
          <w:sz w:val="24"/>
          <w:szCs w:val="24"/>
        </w:rPr>
        <w:t xml:space="preserve"> e sincope è risultato invece variabile da 1000 a 3000 euro. Tali costi sono condizionati prevalentemente dalla durata del ricovero (mediamente 8 giorni) e dal numero e tipo di indagini diagnostiche eseguite.</w:t>
      </w:r>
    </w:p>
    <w:p w:rsidR="004C1DF2" w:rsidRDefault="004C1DF2" w:rsidP="004C1DF2">
      <w:pPr>
        <w:tabs>
          <w:tab w:val="left" w:pos="1740"/>
        </w:tabs>
        <w:rPr>
          <w:rFonts w:ascii="Times New Roman" w:hAnsi="Times New Roman" w:cs="Times New Roman"/>
          <w:sz w:val="24"/>
          <w:szCs w:val="24"/>
        </w:rPr>
      </w:pPr>
      <w:r w:rsidRPr="004C1DF2">
        <w:rPr>
          <w:rFonts w:ascii="Times New Roman" w:hAnsi="Times New Roman" w:cs="Times New Roman"/>
          <w:sz w:val="24"/>
          <w:szCs w:val="24"/>
        </w:rPr>
        <w:t xml:space="preserve">La </w:t>
      </w:r>
      <w:proofErr w:type="spellStart"/>
      <w:r w:rsidRPr="004C1DF2">
        <w:rPr>
          <w:rFonts w:ascii="Times New Roman" w:hAnsi="Times New Roman" w:cs="Times New Roman"/>
          <w:sz w:val="24"/>
          <w:szCs w:val="24"/>
        </w:rPr>
        <w:t>PdCT</w:t>
      </w:r>
      <w:proofErr w:type="spellEnd"/>
      <w:r w:rsidRPr="004C1DF2">
        <w:rPr>
          <w:rFonts w:ascii="Times New Roman" w:hAnsi="Times New Roman" w:cs="Times New Roman"/>
          <w:sz w:val="24"/>
          <w:szCs w:val="24"/>
        </w:rPr>
        <w:t xml:space="preserve"> e la sincope, inoltre, a prescindere dalla condizione patologica a esse associata, nel 17 - 35% dei casi sono responsabili di traumi o incidenti automobilistici.  I traumi secondari alla </w:t>
      </w:r>
      <w:proofErr w:type="spellStart"/>
      <w:r w:rsidRPr="004C1DF2">
        <w:rPr>
          <w:rFonts w:ascii="Times New Roman" w:hAnsi="Times New Roman" w:cs="Times New Roman"/>
          <w:sz w:val="24"/>
          <w:szCs w:val="24"/>
        </w:rPr>
        <w:t>PdCT</w:t>
      </w:r>
      <w:proofErr w:type="spellEnd"/>
      <w:r w:rsidRPr="004C1DF2">
        <w:rPr>
          <w:rFonts w:ascii="Times New Roman" w:hAnsi="Times New Roman" w:cs="Times New Roman"/>
          <w:sz w:val="24"/>
          <w:szCs w:val="24"/>
        </w:rPr>
        <w:t xml:space="preserve"> e alla sincope risultano più rilevanti nella popolazione anziana, dove più frequentemente si associano a fratture che contribuiscono sensibilmente a incrementarne il costo sanitario.</w:t>
      </w:r>
    </w:p>
    <w:p w:rsidR="004C1DF2" w:rsidRPr="004C1DF2" w:rsidRDefault="004C1DF2" w:rsidP="004C1DF2">
      <w:pPr>
        <w:tabs>
          <w:tab w:val="left" w:pos="1740"/>
        </w:tabs>
        <w:rPr>
          <w:rFonts w:ascii="Times New Roman" w:hAnsi="Times New Roman" w:cs="Times New Roman"/>
          <w:sz w:val="24"/>
          <w:szCs w:val="24"/>
        </w:rPr>
      </w:pPr>
      <w:r w:rsidRPr="004C1DF2">
        <w:rPr>
          <w:rFonts w:ascii="Times New Roman" w:hAnsi="Times New Roman" w:cs="Times New Roman"/>
          <w:sz w:val="24"/>
          <w:szCs w:val="24"/>
        </w:rPr>
        <w:t xml:space="preserve">Oltre ai costi diretti, la </w:t>
      </w:r>
      <w:proofErr w:type="spellStart"/>
      <w:r w:rsidRPr="004C1DF2">
        <w:rPr>
          <w:rFonts w:ascii="Times New Roman" w:hAnsi="Times New Roman" w:cs="Times New Roman"/>
          <w:sz w:val="24"/>
          <w:szCs w:val="24"/>
        </w:rPr>
        <w:t>PdCT</w:t>
      </w:r>
      <w:proofErr w:type="spellEnd"/>
      <w:r w:rsidRPr="004C1DF2">
        <w:rPr>
          <w:rFonts w:ascii="Times New Roman" w:hAnsi="Times New Roman" w:cs="Times New Roman"/>
          <w:sz w:val="24"/>
          <w:szCs w:val="24"/>
        </w:rPr>
        <w:t xml:space="preserve"> e la sincope comportano anche costi indiretti, come ad esempio la perdita di numerose ore lavorative. La </w:t>
      </w:r>
      <w:proofErr w:type="spellStart"/>
      <w:r w:rsidRPr="004C1DF2">
        <w:rPr>
          <w:rFonts w:ascii="Times New Roman" w:hAnsi="Times New Roman" w:cs="Times New Roman"/>
          <w:sz w:val="24"/>
          <w:szCs w:val="24"/>
        </w:rPr>
        <w:t>PdCT</w:t>
      </w:r>
      <w:proofErr w:type="spellEnd"/>
      <w:r w:rsidRPr="004C1DF2">
        <w:rPr>
          <w:rFonts w:ascii="Times New Roman" w:hAnsi="Times New Roman" w:cs="Times New Roman"/>
          <w:sz w:val="24"/>
          <w:szCs w:val="24"/>
        </w:rPr>
        <w:t xml:space="preserve"> e la sincope rappresentano quindi un problema frequente che impegna a fondo le nostre strutture sanitarie. La definizione di un’adeguata strategia diagnostico-terapeutica per la valutazione della </w:t>
      </w:r>
      <w:proofErr w:type="spellStart"/>
      <w:r w:rsidRPr="004C1DF2">
        <w:rPr>
          <w:rFonts w:ascii="Times New Roman" w:hAnsi="Times New Roman" w:cs="Times New Roman"/>
          <w:sz w:val="24"/>
          <w:szCs w:val="24"/>
        </w:rPr>
        <w:t>PdCT</w:t>
      </w:r>
      <w:proofErr w:type="spellEnd"/>
      <w:r w:rsidRPr="004C1DF2">
        <w:rPr>
          <w:rFonts w:ascii="Times New Roman" w:hAnsi="Times New Roman" w:cs="Times New Roman"/>
          <w:sz w:val="24"/>
          <w:szCs w:val="24"/>
        </w:rPr>
        <w:t xml:space="preserve"> e della sincope costituisce quindi una sfida sotto il profilo clinico, organizzativo ed economico.</w:t>
      </w:r>
    </w:p>
    <w:p w:rsidR="004C1DF2" w:rsidRPr="004C1DF2" w:rsidRDefault="004C1DF2" w:rsidP="004C1DF2">
      <w:pPr>
        <w:tabs>
          <w:tab w:val="left" w:pos="1740"/>
        </w:tabs>
        <w:rPr>
          <w:rFonts w:ascii="Times New Roman" w:hAnsi="Times New Roman" w:cs="Times New Roman"/>
          <w:sz w:val="24"/>
          <w:szCs w:val="24"/>
        </w:rPr>
      </w:pPr>
      <w:r w:rsidRPr="004C1DF2">
        <w:rPr>
          <w:rFonts w:ascii="Times New Roman" w:hAnsi="Times New Roman" w:cs="Times New Roman"/>
          <w:sz w:val="24"/>
          <w:szCs w:val="24"/>
        </w:rPr>
        <w:lastRenderedPageBreak/>
        <w:t>In tale ottica le Unità di Osservazione Breve Intensiva, si pongono come uno dei più efficaci strumenti nella diagnostica della sincope, sia per la tempestività di esecuzione di tutti gli accertamenti che per il basso impatto economico dei costi dell’osservazione.</w:t>
      </w:r>
    </w:p>
    <w:p w:rsidR="004C1DF2" w:rsidRPr="004C1DF2" w:rsidRDefault="004C1DF2" w:rsidP="004C1DF2">
      <w:pPr>
        <w:tabs>
          <w:tab w:val="left" w:pos="1740"/>
        </w:tabs>
        <w:jc w:val="center"/>
        <w:rPr>
          <w:rFonts w:ascii="Times New Roman" w:hAnsi="Times New Roman" w:cs="Times New Roman"/>
          <w:sz w:val="24"/>
          <w:szCs w:val="24"/>
        </w:rPr>
      </w:pPr>
      <w:r w:rsidRPr="004C1DF2">
        <w:rPr>
          <w:rFonts w:ascii="Times New Roman" w:hAnsi="Times New Roman" w:cs="Times New Roman"/>
          <w:sz w:val="24"/>
          <w:szCs w:val="24"/>
        </w:rPr>
        <w:t>RICOVERO TRADIZIONALE PER SINCOPE</w:t>
      </w:r>
    </w:p>
    <w:p w:rsidR="004C1DF2" w:rsidRPr="004C1DF2" w:rsidRDefault="004C1DF2" w:rsidP="004C1DF2">
      <w:pPr>
        <w:tabs>
          <w:tab w:val="left" w:pos="1740"/>
        </w:tabs>
        <w:jc w:val="center"/>
        <w:rPr>
          <w:rFonts w:ascii="Times New Roman" w:hAnsi="Times New Roman" w:cs="Times New Roman"/>
          <w:sz w:val="24"/>
          <w:szCs w:val="24"/>
        </w:rPr>
      </w:pPr>
      <w:r w:rsidRPr="004C1DF2">
        <w:rPr>
          <w:rFonts w:ascii="Times New Roman" w:hAnsi="Times New Roman" w:cs="Times New Roman"/>
          <w:sz w:val="24"/>
          <w:szCs w:val="24"/>
        </w:rPr>
        <w:t>(MEDIA 8 GIORNI)</w:t>
      </w:r>
    </w:p>
    <w:p w:rsidR="004C1DF2" w:rsidRPr="004C1DF2" w:rsidRDefault="004C1DF2" w:rsidP="004C1DF2">
      <w:pPr>
        <w:tabs>
          <w:tab w:val="left" w:pos="1740"/>
        </w:tabs>
        <w:jc w:val="center"/>
        <w:rPr>
          <w:rFonts w:ascii="Times New Roman" w:hAnsi="Times New Roman" w:cs="Times New Roman"/>
          <w:sz w:val="24"/>
          <w:szCs w:val="24"/>
        </w:rPr>
      </w:pPr>
      <w:r w:rsidRPr="004C1DF2">
        <w:rPr>
          <w:rFonts w:ascii="Times New Roman" w:hAnsi="Times New Roman" w:cs="Times New Roman"/>
          <w:sz w:val="24"/>
          <w:szCs w:val="24"/>
        </w:rPr>
        <w:t>COSTO 1000/3000 EURO</w:t>
      </w:r>
    </w:p>
    <w:p w:rsidR="004C1DF2" w:rsidRPr="004C1DF2" w:rsidRDefault="004C1DF2" w:rsidP="004C1DF2">
      <w:pPr>
        <w:tabs>
          <w:tab w:val="left" w:pos="1740"/>
        </w:tabs>
        <w:jc w:val="center"/>
        <w:rPr>
          <w:rFonts w:ascii="Times New Roman" w:hAnsi="Times New Roman" w:cs="Times New Roman"/>
          <w:sz w:val="24"/>
          <w:szCs w:val="24"/>
        </w:rPr>
      </w:pPr>
      <w:r w:rsidRPr="004C1DF2">
        <w:rPr>
          <w:rFonts w:ascii="Times New Roman" w:hAnsi="Times New Roman" w:cs="Times New Roman"/>
          <w:sz w:val="24"/>
          <w:szCs w:val="24"/>
        </w:rPr>
        <w:t>OSSERVAZIONE BREVE DEL PAZIENTE CON SINCOPE</w:t>
      </w:r>
    </w:p>
    <w:p w:rsidR="004C1DF2" w:rsidRPr="004C1DF2" w:rsidRDefault="004C1DF2" w:rsidP="004C1DF2">
      <w:pPr>
        <w:tabs>
          <w:tab w:val="left" w:pos="1740"/>
        </w:tabs>
        <w:jc w:val="center"/>
        <w:rPr>
          <w:rFonts w:ascii="Times New Roman" w:hAnsi="Times New Roman" w:cs="Times New Roman"/>
          <w:sz w:val="24"/>
          <w:szCs w:val="24"/>
        </w:rPr>
      </w:pPr>
      <w:r w:rsidRPr="004C1DF2">
        <w:rPr>
          <w:rFonts w:ascii="Times New Roman" w:hAnsi="Times New Roman" w:cs="Times New Roman"/>
          <w:sz w:val="24"/>
          <w:szCs w:val="24"/>
        </w:rPr>
        <w:t>(MAX 24 ORE)</w:t>
      </w:r>
    </w:p>
    <w:p w:rsidR="003503B4" w:rsidRPr="009B7CA5" w:rsidRDefault="004C1DF2" w:rsidP="009B7CA5">
      <w:pPr>
        <w:tabs>
          <w:tab w:val="left" w:pos="1740"/>
        </w:tabs>
        <w:jc w:val="center"/>
        <w:rPr>
          <w:rFonts w:ascii="Times New Roman" w:hAnsi="Times New Roman" w:cs="Times New Roman"/>
          <w:sz w:val="24"/>
          <w:szCs w:val="24"/>
        </w:rPr>
      </w:pPr>
      <w:r w:rsidRPr="004C1DF2">
        <w:rPr>
          <w:rFonts w:ascii="Times New Roman" w:hAnsi="Times New Roman" w:cs="Times New Roman"/>
          <w:sz w:val="24"/>
          <w:szCs w:val="24"/>
        </w:rPr>
        <w:t>COSTO 220/300 EURO</w:t>
      </w:r>
    </w:p>
    <w:p w:rsidR="004C1DF2" w:rsidRDefault="00D6106A" w:rsidP="004C1DF2">
      <w:pPr>
        <w:tabs>
          <w:tab w:val="left" w:pos="1740"/>
        </w:tabs>
        <w:rPr>
          <w:rFonts w:ascii="Times New Roman" w:hAnsi="Times New Roman" w:cs="Times New Roman"/>
          <w:b/>
          <w:sz w:val="24"/>
          <w:szCs w:val="24"/>
        </w:rPr>
      </w:pPr>
      <w:r w:rsidRPr="00D6106A">
        <w:rPr>
          <w:rFonts w:ascii="Times New Roman" w:hAnsi="Times New Roman" w:cs="Times New Roman"/>
          <w:b/>
          <w:sz w:val="24"/>
          <w:szCs w:val="24"/>
        </w:rPr>
        <w:t>BIBLIOGRAFIA</w:t>
      </w:r>
    </w:p>
    <w:p w:rsidR="003503B4" w:rsidRPr="003503B4" w:rsidRDefault="00D6106A" w:rsidP="003503B4">
      <w:pPr>
        <w:pStyle w:val="Paragrafoelenco"/>
        <w:widowControl w:val="0"/>
        <w:numPr>
          <w:ilvl w:val="0"/>
          <w:numId w:val="5"/>
        </w:numPr>
        <w:autoSpaceDE w:val="0"/>
        <w:autoSpaceDN w:val="0"/>
        <w:adjustRightInd w:val="0"/>
        <w:spacing w:after="0" w:line="360" w:lineRule="auto"/>
        <w:rPr>
          <w:rFonts w:ascii="Times New Roman" w:hAnsi="Times New Roman"/>
          <w:sz w:val="24"/>
          <w:szCs w:val="24"/>
        </w:rPr>
      </w:pPr>
      <w:r w:rsidRPr="003503B4">
        <w:rPr>
          <w:rFonts w:ascii="Times New Roman" w:hAnsi="Times New Roman"/>
          <w:spacing w:val="2"/>
          <w:sz w:val="24"/>
          <w:szCs w:val="24"/>
        </w:rPr>
        <w:t>Ammirat</w:t>
      </w:r>
      <w:r w:rsidRPr="003503B4">
        <w:rPr>
          <w:rFonts w:ascii="Times New Roman" w:hAnsi="Times New Roman"/>
          <w:sz w:val="24"/>
          <w:szCs w:val="24"/>
        </w:rPr>
        <w:t>i</w:t>
      </w:r>
      <w:r w:rsidRPr="003503B4">
        <w:rPr>
          <w:rFonts w:ascii="Times New Roman" w:hAnsi="Times New Roman"/>
          <w:spacing w:val="41"/>
          <w:sz w:val="24"/>
          <w:szCs w:val="24"/>
        </w:rPr>
        <w:t xml:space="preserve"> </w:t>
      </w:r>
      <w:r w:rsidRPr="003503B4">
        <w:rPr>
          <w:rFonts w:ascii="Times New Roman" w:hAnsi="Times New Roman"/>
          <w:spacing w:val="-19"/>
          <w:sz w:val="24"/>
          <w:szCs w:val="24"/>
        </w:rPr>
        <w:t>F</w:t>
      </w:r>
      <w:r w:rsidRPr="003503B4">
        <w:rPr>
          <w:rFonts w:ascii="Times New Roman" w:hAnsi="Times New Roman"/>
          <w:sz w:val="24"/>
          <w:szCs w:val="24"/>
        </w:rPr>
        <w:t>,</w:t>
      </w:r>
      <w:r w:rsidRPr="003503B4">
        <w:rPr>
          <w:rFonts w:ascii="Times New Roman" w:hAnsi="Times New Roman"/>
          <w:spacing w:val="41"/>
          <w:sz w:val="24"/>
          <w:szCs w:val="24"/>
        </w:rPr>
        <w:t xml:space="preserve"> </w:t>
      </w:r>
      <w:proofErr w:type="spellStart"/>
      <w:r w:rsidRPr="003503B4">
        <w:rPr>
          <w:rFonts w:ascii="Times New Roman" w:hAnsi="Times New Roman"/>
          <w:spacing w:val="2"/>
          <w:sz w:val="24"/>
          <w:szCs w:val="24"/>
        </w:rPr>
        <w:t>Colivicch</w:t>
      </w:r>
      <w:r w:rsidRPr="003503B4">
        <w:rPr>
          <w:rFonts w:ascii="Times New Roman" w:hAnsi="Times New Roman"/>
          <w:sz w:val="24"/>
          <w:szCs w:val="24"/>
        </w:rPr>
        <w:t>i</w:t>
      </w:r>
      <w:proofErr w:type="spellEnd"/>
      <w:r w:rsidRPr="003503B4">
        <w:rPr>
          <w:rFonts w:ascii="Times New Roman" w:hAnsi="Times New Roman"/>
          <w:spacing w:val="41"/>
          <w:sz w:val="24"/>
          <w:szCs w:val="24"/>
        </w:rPr>
        <w:t xml:space="preserve"> </w:t>
      </w:r>
      <w:r w:rsidRPr="003503B4">
        <w:rPr>
          <w:rFonts w:ascii="Times New Roman" w:hAnsi="Times New Roman"/>
          <w:spacing w:val="-12"/>
          <w:sz w:val="24"/>
          <w:szCs w:val="24"/>
        </w:rPr>
        <w:t>F</w:t>
      </w:r>
      <w:r w:rsidRPr="003503B4">
        <w:rPr>
          <w:rFonts w:ascii="Times New Roman" w:hAnsi="Times New Roman"/>
          <w:sz w:val="24"/>
          <w:szCs w:val="24"/>
        </w:rPr>
        <w:t>,</w:t>
      </w:r>
      <w:r w:rsidRPr="003503B4">
        <w:rPr>
          <w:rFonts w:ascii="Times New Roman" w:hAnsi="Times New Roman"/>
          <w:spacing w:val="41"/>
          <w:sz w:val="24"/>
          <w:szCs w:val="24"/>
        </w:rPr>
        <w:t xml:space="preserve"> </w:t>
      </w:r>
      <w:r w:rsidRPr="003503B4">
        <w:rPr>
          <w:rFonts w:ascii="Times New Roman" w:hAnsi="Times New Roman"/>
          <w:spacing w:val="2"/>
          <w:sz w:val="24"/>
          <w:szCs w:val="24"/>
        </w:rPr>
        <w:t>e</w:t>
      </w:r>
      <w:r w:rsidRPr="003503B4">
        <w:rPr>
          <w:rFonts w:ascii="Times New Roman" w:hAnsi="Times New Roman"/>
          <w:sz w:val="24"/>
          <w:szCs w:val="24"/>
        </w:rPr>
        <w:t>t</w:t>
      </w:r>
      <w:r w:rsidRPr="003503B4">
        <w:rPr>
          <w:rFonts w:ascii="Times New Roman" w:hAnsi="Times New Roman"/>
          <w:spacing w:val="40"/>
          <w:sz w:val="24"/>
          <w:szCs w:val="24"/>
        </w:rPr>
        <w:t xml:space="preserve"> </w:t>
      </w:r>
      <w:r w:rsidRPr="003503B4">
        <w:rPr>
          <w:rFonts w:ascii="Times New Roman" w:hAnsi="Times New Roman"/>
          <w:spacing w:val="2"/>
          <w:sz w:val="24"/>
          <w:szCs w:val="24"/>
        </w:rPr>
        <w:t>al</w:t>
      </w:r>
      <w:r w:rsidRPr="003503B4">
        <w:rPr>
          <w:rFonts w:ascii="Times New Roman" w:hAnsi="Times New Roman"/>
          <w:sz w:val="24"/>
          <w:szCs w:val="24"/>
        </w:rPr>
        <w:t>.</w:t>
      </w:r>
      <w:r w:rsidRPr="003503B4">
        <w:rPr>
          <w:rFonts w:ascii="Times New Roman" w:hAnsi="Times New Roman"/>
          <w:spacing w:val="41"/>
          <w:sz w:val="24"/>
          <w:szCs w:val="24"/>
        </w:rPr>
        <w:t xml:space="preserve"> </w:t>
      </w:r>
      <w:r w:rsidRPr="003503B4">
        <w:rPr>
          <w:rFonts w:ascii="Times New Roman" w:hAnsi="Times New Roman"/>
          <w:spacing w:val="2"/>
          <w:sz w:val="24"/>
          <w:szCs w:val="24"/>
        </w:rPr>
        <w:t>Gestion</w:t>
      </w:r>
      <w:r w:rsidRPr="003503B4">
        <w:rPr>
          <w:rFonts w:ascii="Times New Roman" w:hAnsi="Times New Roman"/>
          <w:sz w:val="24"/>
          <w:szCs w:val="24"/>
        </w:rPr>
        <w:t>e</w:t>
      </w:r>
      <w:r w:rsidRPr="003503B4">
        <w:rPr>
          <w:rFonts w:ascii="Times New Roman" w:hAnsi="Times New Roman"/>
          <w:spacing w:val="41"/>
          <w:sz w:val="24"/>
          <w:szCs w:val="24"/>
        </w:rPr>
        <w:t xml:space="preserve"> </w:t>
      </w:r>
      <w:r w:rsidRPr="003503B4">
        <w:rPr>
          <w:rFonts w:ascii="Times New Roman" w:hAnsi="Times New Roman"/>
          <w:spacing w:val="2"/>
          <w:sz w:val="24"/>
          <w:szCs w:val="24"/>
        </w:rPr>
        <w:t>dell</w:t>
      </w:r>
      <w:r w:rsidRPr="003503B4">
        <w:rPr>
          <w:rFonts w:ascii="Times New Roman" w:hAnsi="Times New Roman"/>
          <w:sz w:val="24"/>
          <w:szCs w:val="24"/>
        </w:rPr>
        <w:t>e</w:t>
      </w:r>
      <w:r w:rsidRPr="003503B4">
        <w:rPr>
          <w:rFonts w:ascii="Times New Roman" w:hAnsi="Times New Roman"/>
          <w:spacing w:val="41"/>
          <w:sz w:val="24"/>
          <w:szCs w:val="24"/>
        </w:rPr>
        <w:t xml:space="preserve"> </w:t>
      </w:r>
      <w:r w:rsidRPr="003503B4">
        <w:rPr>
          <w:rFonts w:ascii="Times New Roman" w:hAnsi="Times New Roman"/>
          <w:spacing w:val="2"/>
          <w:sz w:val="24"/>
          <w:szCs w:val="24"/>
        </w:rPr>
        <w:t>sincop</w:t>
      </w:r>
      <w:r w:rsidRPr="003503B4">
        <w:rPr>
          <w:rFonts w:ascii="Times New Roman" w:hAnsi="Times New Roman"/>
          <w:sz w:val="24"/>
          <w:szCs w:val="24"/>
        </w:rPr>
        <w:t>i</w:t>
      </w:r>
      <w:r w:rsidRPr="003503B4">
        <w:rPr>
          <w:rFonts w:ascii="Times New Roman" w:hAnsi="Times New Roman"/>
          <w:spacing w:val="41"/>
          <w:sz w:val="24"/>
          <w:szCs w:val="24"/>
        </w:rPr>
        <w:t xml:space="preserve"> </w:t>
      </w:r>
      <w:r w:rsidRPr="003503B4">
        <w:rPr>
          <w:rFonts w:ascii="Times New Roman" w:hAnsi="Times New Roman"/>
          <w:spacing w:val="2"/>
          <w:sz w:val="24"/>
          <w:szCs w:val="24"/>
        </w:rPr>
        <w:t>i</w:t>
      </w:r>
      <w:r w:rsidRPr="003503B4">
        <w:rPr>
          <w:rFonts w:ascii="Times New Roman" w:hAnsi="Times New Roman"/>
          <w:sz w:val="24"/>
          <w:szCs w:val="24"/>
        </w:rPr>
        <w:t>n</w:t>
      </w:r>
      <w:r w:rsidRPr="003503B4">
        <w:rPr>
          <w:rFonts w:ascii="Times New Roman" w:hAnsi="Times New Roman"/>
          <w:spacing w:val="41"/>
          <w:sz w:val="24"/>
          <w:szCs w:val="24"/>
        </w:rPr>
        <w:t xml:space="preserve"> </w:t>
      </w:r>
      <w:r w:rsidRPr="003503B4">
        <w:rPr>
          <w:rFonts w:ascii="Times New Roman" w:hAnsi="Times New Roman"/>
          <w:spacing w:val="2"/>
          <w:sz w:val="24"/>
          <w:szCs w:val="24"/>
        </w:rPr>
        <w:t>ospedale</w:t>
      </w:r>
      <w:r w:rsidRPr="003503B4">
        <w:rPr>
          <w:rFonts w:ascii="Times New Roman" w:hAnsi="Times New Roman"/>
          <w:sz w:val="24"/>
          <w:szCs w:val="24"/>
        </w:rPr>
        <w:t>.</w:t>
      </w:r>
      <w:r w:rsidRPr="003503B4">
        <w:rPr>
          <w:rFonts w:ascii="Times New Roman" w:hAnsi="Times New Roman"/>
          <w:spacing w:val="41"/>
          <w:sz w:val="24"/>
          <w:szCs w:val="24"/>
        </w:rPr>
        <w:t xml:space="preserve"> </w:t>
      </w:r>
      <w:r w:rsidRPr="003503B4">
        <w:rPr>
          <w:rFonts w:ascii="Times New Roman" w:hAnsi="Times New Roman"/>
          <w:spacing w:val="2"/>
          <w:sz w:val="24"/>
          <w:szCs w:val="24"/>
        </w:rPr>
        <w:t>L</w:t>
      </w:r>
      <w:r w:rsidRPr="003503B4">
        <w:rPr>
          <w:rFonts w:ascii="Times New Roman" w:hAnsi="Times New Roman"/>
          <w:sz w:val="24"/>
          <w:szCs w:val="24"/>
        </w:rPr>
        <w:t>o</w:t>
      </w:r>
      <w:r w:rsidRPr="003503B4">
        <w:rPr>
          <w:rFonts w:ascii="Times New Roman" w:hAnsi="Times New Roman"/>
          <w:spacing w:val="41"/>
          <w:sz w:val="24"/>
          <w:szCs w:val="24"/>
        </w:rPr>
        <w:t xml:space="preserve"> </w:t>
      </w:r>
      <w:r w:rsidRPr="003503B4">
        <w:rPr>
          <w:rFonts w:ascii="Times New Roman" w:hAnsi="Times New Roman"/>
          <w:spacing w:val="2"/>
          <w:sz w:val="24"/>
          <w:szCs w:val="24"/>
        </w:rPr>
        <w:t>studio</w:t>
      </w:r>
      <w:r w:rsidRPr="003503B4">
        <w:rPr>
          <w:rFonts w:ascii="Times New Roman" w:hAnsi="Times New Roman"/>
          <w:sz w:val="24"/>
          <w:szCs w:val="24"/>
        </w:rPr>
        <w:t xml:space="preserve"> </w:t>
      </w:r>
      <w:r w:rsidRPr="003503B4">
        <w:rPr>
          <w:rFonts w:ascii="Times New Roman" w:hAnsi="Times New Roman"/>
          <w:spacing w:val="2"/>
          <w:sz w:val="24"/>
          <w:szCs w:val="24"/>
        </w:rPr>
        <w:t>OESI</w:t>
      </w:r>
      <w:r w:rsidRPr="003503B4">
        <w:rPr>
          <w:rFonts w:ascii="Times New Roman" w:hAnsi="Times New Roman"/>
          <w:sz w:val="24"/>
          <w:szCs w:val="24"/>
        </w:rPr>
        <w:t>L</w:t>
      </w:r>
      <w:r w:rsidRPr="003503B4">
        <w:rPr>
          <w:rFonts w:ascii="Times New Roman" w:hAnsi="Times New Roman"/>
          <w:spacing w:val="4"/>
          <w:sz w:val="24"/>
          <w:szCs w:val="24"/>
        </w:rPr>
        <w:t xml:space="preserve"> </w:t>
      </w:r>
      <w:r w:rsidRPr="003503B4">
        <w:rPr>
          <w:rFonts w:ascii="Times New Roman" w:hAnsi="Times New Roman"/>
          <w:spacing w:val="2"/>
          <w:sz w:val="24"/>
          <w:szCs w:val="24"/>
        </w:rPr>
        <w:t>(Osservatori</w:t>
      </w:r>
      <w:r w:rsidRPr="003503B4">
        <w:rPr>
          <w:rFonts w:ascii="Times New Roman" w:hAnsi="Times New Roman"/>
          <w:sz w:val="24"/>
          <w:szCs w:val="24"/>
        </w:rPr>
        <w:t>o</w:t>
      </w:r>
      <w:r w:rsidRPr="003503B4">
        <w:rPr>
          <w:rFonts w:ascii="Times New Roman" w:hAnsi="Times New Roman"/>
          <w:spacing w:val="14"/>
          <w:sz w:val="24"/>
          <w:szCs w:val="24"/>
        </w:rPr>
        <w:t xml:space="preserve"> </w:t>
      </w:r>
      <w:r w:rsidRPr="003503B4">
        <w:rPr>
          <w:rFonts w:ascii="Times New Roman" w:hAnsi="Times New Roman"/>
          <w:spacing w:val="2"/>
          <w:sz w:val="24"/>
          <w:szCs w:val="24"/>
        </w:rPr>
        <w:t>Epidemiologic</w:t>
      </w:r>
      <w:r w:rsidRPr="003503B4">
        <w:rPr>
          <w:rFonts w:ascii="Times New Roman" w:hAnsi="Times New Roman"/>
          <w:sz w:val="24"/>
          <w:szCs w:val="24"/>
        </w:rPr>
        <w:t>o</w:t>
      </w:r>
      <w:r w:rsidRPr="003503B4">
        <w:rPr>
          <w:rFonts w:ascii="Times New Roman" w:hAnsi="Times New Roman"/>
          <w:spacing w:val="14"/>
          <w:sz w:val="24"/>
          <w:szCs w:val="24"/>
        </w:rPr>
        <w:t xml:space="preserve"> </w:t>
      </w:r>
      <w:r w:rsidRPr="003503B4">
        <w:rPr>
          <w:rFonts w:ascii="Times New Roman" w:hAnsi="Times New Roman"/>
          <w:spacing w:val="2"/>
          <w:sz w:val="24"/>
          <w:szCs w:val="24"/>
        </w:rPr>
        <w:t>dell</w:t>
      </w:r>
      <w:r w:rsidRPr="003503B4">
        <w:rPr>
          <w:rFonts w:ascii="Times New Roman" w:hAnsi="Times New Roman"/>
          <w:sz w:val="24"/>
          <w:szCs w:val="24"/>
        </w:rPr>
        <w:t>a</w:t>
      </w:r>
      <w:r w:rsidRPr="003503B4">
        <w:rPr>
          <w:rFonts w:ascii="Times New Roman" w:hAnsi="Times New Roman"/>
          <w:spacing w:val="14"/>
          <w:sz w:val="24"/>
          <w:szCs w:val="24"/>
        </w:rPr>
        <w:t xml:space="preserve"> </w:t>
      </w:r>
      <w:r w:rsidRPr="003503B4">
        <w:rPr>
          <w:rFonts w:ascii="Times New Roman" w:hAnsi="Times New Roman"/>
          <w:spacing w:val="2"/>
          <w:sz w:val="24"/>
          <w:szCs w:val="24"/>
        </w:rPr>
        <w:t>Sincop</w:t>
      </w:r>
      <w:r w:rsidRPr="003503B4">
        <w:rPr>
          <w:rFonts w:ascii="Times New Roman" w:hAnsi="Times New Roman"/>
          <w:sz w:val="24"/>
          <w:szCs w:val="24"/>
        </w:rPr>
        <w:t>e</w:t>
      </w:r>
      <w:r w:rsidRPr="003503B4">
        <w:rPr>
          <w:rFonts w:ascii="Times New Roman" w:hAnsi="Times New Roman"/>
          <w:spacing w:val="14"/>
          <w:sz w:val="24"/>
          <w:szCs w:val="24"/>
        </w:rPr>
        <w:t xml:space="preserve"> </w:t>
      </w:r>
      <w:r w:rsidRPr="003503B4">
        <w:rPr>
          <w:rFonts w:ascii="Times New Roman" w:hAnsi="Times New Roman"/>
          <w:spacing w:val="2"/>
          <w:sz w:val="24"/>
          <w:szCs w:val="24"/>
        </w:rPr>
        <w:t>ne</w:t>
      </w:r>
      <w:r w:rsidRPr="003503B4">
        <w:rPr>
          <w:rFonts w:ascii="Times New Roman" w:hAnsi="Times New Roman"/>
          <w:sz w:val="24"/>
          <w:szCs w:val="24"/>
        </w:rPr>
        <w:t>l</w:t>
      </w:r>
      <w:r w:rsidRPr="003503B4">
        <w:rPr>
          <w:rFonts w:ascii="Times New Roman" w:hAnsi="Times New Roman"/>
          <w:spacing w:val="14"/>
          <w:sz w:val="24"/>
          <w:szCs w:val="24"/>
        </w:rPr>
        <w:t xml:space="preserve"> </w:t>
      </w:r>
      <w:r w:rsidRPr="003503B4">
        <w:rPr>
          <w:rFonts w:ascii="Times New Roman" w:hAnsi="Times New Roman"/>
          <w:spacing w:val="2"/>
          <w:sz w:val="24"/>
          <w:szCs w:val="24"/>
        </w:rPr>
        <w:t>Lazio)</w:t>
      </w:r>
      <w:r w:rsidRPr="003503B4">
        <w:rPr>
          <w:rFonts w:ascii="Times New Roman" w:hAnsi="Times New Roman"/>
          <w:sz w:val="24"/>
          <w:szCs w:val="24"/>
        </w:rPr>
        <w:t>.</w:t>
      </w:r>
      <w:r w:rsidRPr="003503B4">
        <w:rPr>
          <w:rFonts w:ascii="Times New Roman" w:hAnsi="Times New Roman"/>
          <w:spacing w:val="7"/>
          <w:sz w:val="24"/>
          <w:szCs w:val="24"/>
        </w:rPr>
        <w:t xml:space="preserve"> </w:t>
      </w:r>
      <w:r w:rsidRPr="003503B4">
        <w:rPr>
          <w:rFonts w:ascii="Times New Roman" w:hAnsi="Times New Roman"/>
          <w:i/>
          <w:iCs/>
          <w:sz w:val="24"/>
          <w:szCs w:val="24"/>
        </w:rPr>
        <w:t>J</w:t>
      </w:r>
      <w:r w:rsidRPr="003503B4">
        <w:rPr>
          <w:rFonts w:ascii="Times New Roman" w:hAnsi="Times New Roman"/>
          <w:i/>
          <w:iCs/>
          <w:spacing w:val="14"/>
          <w:sz w:val="24"/>
          <w:szCs w:val="24"/>
        </w:rPr>
        <w:t xml:space="preserve"> </w:t>
      </w:r>
      <w:proofErr w:type="spellStart"/>
      <w:r w:rsidRPr="003503B4">
        <w:rPr>
          <w:rFonts w:ascii="Times New Roman" w:hAnsi="Times New Roman"/>
          <w:i/>
          <w:iCs/>
          <w:spacing w:val="2"/>
          <w:sz w:val="24"/>
          <w:szCs w:val="24"/>
        </w:rPr>
        <w:t>Ita</w:t>
      </w:r>
      <w:r w:rsidRPr="003503B4">
        <w:rPr>
          <w:rFonts w:ascii="Times New Roman" w:hAnsi="Times New Roman"/>
          <w:i/>
          <w:iCs/>
          <w:sz w:val="24"/>
          <w:szCs w:val="24"/>
        </w:rPr>
        <w:t>l</w:t>
      </w:r>
      <w:proofErr w:type="spellEnd"/>
      <w:r w:rsidRPr="003503B4">
        <w:rPr>
          <w:rFonts w:ascii="Times New Roman" w:hAnsi="Times New Roman"/>
          <w:i/>
          <w:iCs/>
          <w:spacing w:val="14"/>
          <w:sz w:val="24"/>
          <w:szCs w:val="24"/>
        </w:rPr>
        <w:t xml:space="preserve"> </w:t>
      </w:r>
      <w:proofErr w:type="spellStart"/>
      <w:r w:rsidRPr="003503B4">
        <w:rPr>
          <w:rFonts w:ascii="Times New Roman" w:hAnsi="Times New Roman"/>
          <w:i/>
          <w:iCs/>
          <w:spacing w:val="2"/>
          <w:sz w:val="24"/>
          <w:szCs w:val="24"/>
        </w:rPr>
        <w:t>Ca</w:t>
      </w:r>
      <w:r w:rsidRPr="003503B4">
        <w:rPr>
          <w:rFonts w:ascii="Times New Roman" w:hAnsi="Times New Roman"/>
          <w:i/>
          <w:iCs/>
          <w:spacing w:val="1"/>
          <w:sz w:val="24"/>
          <w:szCs w:val="24"/>
        </w:rPr>
        <w:t>r</w:t>
      </w:r>
      <w:r w:rsidRPr="003503B4">
        <w:rPr>
          <w:rFonts w:ascii="Times New Roman" w:hAnsi="Times New Roman"/>
          <w:i/>
          <w:iCs/>
          <w:spacing w:val="2"/>
          <w:sz w:val="24"/>
          <w:szCs w:val="24"/>
        </w:rPr>
        <w:t>diology</w:t>
      </w:r>
      <w:proofErr w:type="spellEnd"/>
      <w:r w:rsidRPr="003503B4">
        <w:rPr>
          <w:rFonts w:ascii="Times New Roman" w:hAnsi="Times New Roman"/>
          <w:sz w:val="24"/>
          <w:szCs w:val="24"/>
        </w:rPr>
        <w:t xml:space="preserve"> </w:t>
      </w:r>
      <w:r w:rsidRPr="003503B4">
        <w:rPr>
          <w:rFonts w:ascii="Times New Roman" w:hAnsi="Times New Roman"/>
          <w:spacing w:val="2"/>
          <w:sz w:val="24"/>
          <w:szCs w:val="24"/>
        </w:rPr>
        <w:t>1999;29:533-539.</w:t>
      </w:r>
    </w:p>
    <w:p w:rsidR="003503B4" w:rsidRPr="009B7CA5" w:rsidRDefault="003503B4" w:rsidP="003503B4">
      <w:pPr>
        <w:pStyle w:val="Paragrafoelenco"/>
        <w:widowControl w:val="0"/>
        <w:numPr>
          <w:ilvl w:val="0"/>
          <w:numId w:val="5"/>
        </w:numPr>
        <w:autoSpaceDE w:val="0"/>
        <w:autoSpaceDN w:val="0"/>
        <w:adjustRightInd w:val="0"/>
        <w:spacing w:after="0" w:line="360" w:lineRule="auto"/>
        <w:rPr>
          <w:rFonts w:ascii="Times New Roman" w:hAnsi="Times New Roman"/>
          <w:sz w:val="24"/>
          <w:szCs w:val="24"/>
          <w:lang w:val="en-US"/>
        </w:rPr>
      </w:pPr>
      <w:proofErr w:type="spellStart"/>
      <w:r w:rsidRPr="003503B4">
        <w:rPr>
          <w:rFonts w:ascii="Times New Roman" w:hAnsi="Times New Roman"/>
          <w:spacing w:val="2"/>
          <w:sz w:val="24"/>
          <w:szCs w:val="24"/>
        </w:rPr>
        <w:t>Brignol</w:t>
      </w:r>
      <w:r w:rsidRPr="003503B4">
        <w:rPr>
          <w:rFonts w:ascii="Times New Roman" w:hAnsi="Times New Roman"/>
          <w:sz w:val="24"/>
          <w:szCs w:val="24"/>
        </w:rPr>
        <w:t>e</w:t>
      </w:r>
      <w:proofErr w:type="spellEnd"/>
      <w:proofErr w:type="gramStart"/>
      <w:r w:rsidRPr="003503B4">
        <w:rPr>
          <w:rFonts w:ascii="Times New Roman" w:hAnsi="Times New Roman"/>
          <w:sz w:val="24"/>
          <w:szCs w:val="24"/>
        </w:rPr>
        <w:t xml:space="preserve">  </w:t>
      </w:r>
      <w:proofErr w:type="gramEnd"/>
      <w:r w:rsidRPr="003503B4">
        <w:rPr>
          <w:rFonts w:ascii="Times New Roman" w:hAnsi="Times New Roman"/>
          <w:spacing w:val="2"/>
          <w:sz w:val="24"/>
          <w:szCs w:val="24"/>
        </w:rPr>
        <w:t>M</w:t>
      </w:r>
      <w:r w:rsidRPr="003503B4">
        <w:rPr>
          <w:rFonts w:ascii="Times New Roman" w:hAnsi="Times New Roman"/>
          <w:sz w:val="24"/>
          <w:szCs w:val="24"/>
        </w:rPr>
        <w:t xml:space="preserve">,  </w:t>
      </w:r>
      <w:r w:rsidRPr="003503B4">
        <w:rPr>
          <w:rFonts w:ascii="Times New Roman" w:hAnsi="Times New Roman"/>
          <w:spacing w:val="2"/>
          <w:sz w:val="24"/>
          <w:szCs w:val="24"/>
        </w:rPr>
        <w:t>Disertor</w:t>
      </w:r>
      <w:r w:rsidRPr="003503B4">
        <w:rPr>
          <w:rFonts w:ascii="Times New Roman" w:hAnsi="Times New Roman"/>
          <w:sz w:val="24"/>
          <w:szCs w:val="24"/>
        </w:rPr>
        <w:t xml:space="preserve">i  </w:t>
      </w:r>
      <w:r w:rsidRPr="003503B4">
        <w:rPr>
          <w:rFonts w:ascii="Times New Roman" w:hAnsi="Times New Roman"/>
          <w:spacing w:val="2"/>
          <w:sz w:val="24"/>
          <w:szCs w:val="24"/>
        </w:rPr>
        <w:t>M</w:t>
      </w:r>
      <w:r w:rsidRPr="003503B4">
        <w:rPr>
          <w:rFonts w:ascii="Times New Roman" w:hAnsi="Times New Roman"/>
          <w:sz w:val="24"/>
          <w:szCs w:val="24"/>
        </w:rPr>
        <w:t xml:space="preserve">,  </w:t>
      </w:r>
      <w:r w:rsidRPr="003503B4">
        <w:rPr>
          <w:rFonts w:ascii="Times New Roman" w:hAnsi="Times New Roman"/>
          <w:spacing w:val="2"/>
          <w:sz w:val="24"/>
          <w:szCs w:val="24"/>
        </w:rPr>
        <w:t>e</w:t>
      </w:r>
      <w:r w:rsidRPr="003503B4">
        <w:rPr>
          <w:rFonts w:ascii="Times New Roman" w:hAnsi="Times New Roman"/>
          <w:sz w:val="24"/>
          <w:szCs w:val="24"/>
        </w:rPr>
        <w:t xml:space="preserve">t  </w:t>
      </w:r>
      <w:r w:rsidRPr="003503B4">
        <w:rPr>
          <w:rFonts w:ascii="Times New Roman" w:hAnsi="Times New Roman"/>
          <w:spacing w:val="2"/>
          <w:sz w:val="24"/>
          <w:szCs w:val="24"/>
        </w:rPr>
        <w:t>al</w:t>
      </w:r>
      <w:r w:rsidRPr="003503B4">
        <w:rPr>
          <w:rFonts w:ascii="Times New Roman" w:hAnsi="Times New Roman"/>
          <w:sz w:val="24"/>
          <w:szCs w:val="24"/>
        </w:rPr>
        <w:t xml:space="preserve">.  </w:t>
      </w:r>
      <w:r w:rsidRPr="003503B4">
        <w:rPr>
          <w:rFonts w:ascii="Times New Roman" w:hAnsi="Times New Roman"/>
          <w:spacing w:val="2"/>
          <w:sz w:val="24"/>
          <w:szCs w:val="24"/>
          <w:lang w:val="en-US"/>
        </w:rPr>
        <w:t>Managemen</w:t>
      </w:r>
      <w:r w:rsidRPr="003503B4">
        <w:rPr>
          <w:rFonts w:ascii="Times New Roman" w:hAnsi="Times New Roman"/>
          <w:sz w:val="24"/>
          <w:szCs w:val="24"/>
          <w:lang w:val="en-US"/>
        </w:rPr>
        <w:t xml:space="preserve">t  </w:t>
      </w:r>
      <w:r w:rsidRPr="003503B4">
        <w:rPr>
          <w:rFonts w:ascii="Times New Roman" w:hAnsi="Times New Roman"/>
          <w:spacing w:val="2"/>
          <w:sz w:val="24"/>
          <w:szCs w:val="24"/>
          <w:lang w:val="en-US"/>
        </w:rPr>
        <w:t>o</w:t>
      </w:r>
      <w:r w:rsidRPr="003503B4">
        <w:rPr>
          <w:rFonts w:ascii="Times New Roman" w:hAnsi="Times New Roman"/>
          <w:sz w:val="24"/>
          <w:szCs w:val="24"/>
          <w:lang w:val="en-US"/>
        </w:rPr>
        <w:t xml:space="preserve">f  </w:t>
      </w:r>
      <w:r w:rsidRPr="003503B4">
        <w:rPr>
          <w:rFonts w:ascii="Times New Roman" w:hAnsi="Times New Roman"/>
          <w:spacing w:val="2"/>
          <w:sz w:val="24"/>
          <w:szCs w:val="24"/>
          <w:lang w:val="en-US"/>
        </w:rPr>
        <w:t>syncop</w:t>
      </w:r>
      <w:r w:rsidRPr="003503B4">
        <w:rPr>
          <w:rFonts w:ascii="Times New Roman" w:hAnsi="Times New Roman"/>
          <w:sz w:val="24"/>
          <w:szCs w:val="24"/>
          <w:lang w:val="en-US"/>
        </w:rPr>
        <w:t xml:space="preserve">e  </w:t>
      </w:r>
      <w:r w:rsidRPr="003503B4">
        <w:rPr>
          <w:rFonts w:ascii="Times New Roman" w:hAnsi="Times New Roman"/>
          <w:spacing w:val="2"/>
          <w:sz w:val="24"/>
          <w:szCs w:val="24"/>
          <w:lang w:val="en-US"/>
        </w:rPr>
        <w:t>referre</w:t>
      </w:r>
      <w:r w:rsidRPr="003503B4">
        <w:rPr>
          <w:rFonts w:ascii="Times New Roman" w:hAnsi="Times New Roman"/>
          <w:sz w:val="24"/>
          <w:szCs w:val="24"/>
          <w:lang w:val="en-US"/>
        </w:rPr>
        <w:t xml:space="preserve">d  </w:t>
      </w:r>
      <w:r w:rsidRPr="003503B4">
        <w:rPr>
          <w:rFonts w:ascii="Times New Roman" w:hAnsi="Times New Roman"/>
          <w:spacing w:val="2"/>
          <w:sz w:val="24"/>
          <w:szCs w:val="24"/>
          <w:lang w:val="en-US"/>
        </w:rPr>
        <w:t>u</w:t>
      </w:r>
      <w:r w:rsidRPr="003503B4">
        <w:rPr>
          <w:rFonts w:ascii="Times New Roman" w:hAnsi="Times New Roman"/>
          <w:spacing w:val="-4"/>
          <w:sz w:val="24"/>
          <w:szCs w:val="24"/>
          <w:lang w:val="en-US"/>
        </w:rPr>
        <w:t>r</w:t>
      </w:r>
      <w:r w:rsidRPr="003503B4">
        <w:rPr>
          <w:rFonts w:ascii="Times New Roman" w:hAnsi="Times New Roman"/>
          <w:spacing w:val="2"/>
          <w:sz w:val="24"/>
          <w:szCs w:val="24"/>
          <w:lang w:val="en-US"/>
        </w:rPr>
        <w:t>gentl</w:t>
      </w:r>
      <w:r w:rsidRPr="003503B4">
        <w:rPr>
          <w:rFonts w:ascii="Times New Roman" w:hAnsi="Times New Roman"/>
          <w:sz w:val="24"/>
          <w:szCs w:val="24"/>
          <w:lang w:val="en-US"/>
        </w:rPr>
        <w:t xml:space="preserve">y  </w:t>
      </w:r>
      <w:r w:rsidRPr="003503B4">
        <w:rPr>
          <w:rFonts w:ascii="Times New Roman" w:hAnsi="Times New Roman"/>
          <w:spacing w:val="2"/>
          <w:sz w:val="24"/>
          <w:szCs w:val="24"/>
          <w:lang w:val="en-US"/>
        </w:rPr>
        <w:t>to genera</w:t>
      </w:r>
      <w:r w:rsidRPr="003503B4">
        <w:rPr>
          <w:rFonts w:ascii="Times New Roman" w:hAnsi="Times New Roman"/>
          <w:sz w:val="24"/>
          <w:szCs w:val="24"/>
          <w:lang w:val="en-US"/>
        </w:rPr>
        <w:t>l</w:t>
      </w:r>
      <w:r w:rsidRPr="003503B4">
        <w:rPr>
          <w:rFonts w:ascii="Times New Roman" w:hAnsi="Times New Roman"/>
          <w:spacing w:val="14"/>
          <w:sz w:val="24"/>
          <w:szCs w:val="24"/>
          <w:lang w:val="en-US"/>
        </w:rPr>
        <w:t xml:space="preserve"> </w:t>
      </w:r>
      <w:r w:rsidRPr="003503B4">
        <w:rPr>
          <w:rFonts w:ascii="Times New Roman" w:hAnsi="Times New Roman"/>
          <w:spacing w:val="2"/>
          <w:sz w:val="24"/>
          <w:szCs w:val="24"/>
          <w:lang w:val="en-US"/>
        </w:rPr>
        <w:t>hospital</w:t>
      </w:r>
      <w:r w:rsidRPr="003503B4">
        <w:rPr>
          <w:rFonts w:ascii="Times New Roman" w:hAnsi="Times New Roman"/>
          <w:sz w:val="24"/>
          <w:szCs w:val="24"/>
          <w:lang w:val="en-US"/>
        </w:rPr>
        <w:t>s</w:t>
      </w:r>
      <w:r w:rsidRPr="003503B4">
        <w:rPr>
          <w:rFonts w:ascii="Times New Roman" w:hAnsi="Times New Roman"/>
          <w:spacing w:val="14"/>
          <w:sz w:val="24"/>
          <w:szCs w:val="24"/>
          <w:lang w:val="en-US"/>
        </w:rPr>
        <w:t xml:space="preserve"> </w:t>
      </w:r>
      <w:proofErr w:type="spellStart"/>
      <w:r w:rsidRPr="003503B4">
        <w:rPr>
          <w:rFonts w:ascii="Times New Roman" w:hAnsi="Times New Roman"/>
          <w:spacing w:val="2"/>
          <w:sz w:val="24"/>
          <w:szCs w:val="24"/>
          <w:lang w:val="en-US"/>
        </w:rPr>
        <w:t>whit</w:t>
      </w:r>
      <w:r w:rsidRPr="003503B4">
        <w:rPr>
          <w:rFonts w:ascii="Times New Roman" w:hAnsi="Times New Roman"/>
          <w:sz w:val="24"/>
          <w:szCs w:val="24"/>
          <w:lang w:val="en-US"/>
        </w:rPr>
        <w:t>h</w:t>
      </w:r>
      <w:proofErr w:type="spellEnd"/>
      <w:r w:rsidRPr="003503B4">
        <w:rPr>
          <w:rFonts w:ascii="Times New Roman" w:hAnsi="Times New Roman"/>
          <w:spacing w:val="14"/>
          <w:sz w:val="24"/>
          <w:szCs w:val="24"/>
          <w:lang w:val="en-US"/>
        </w:rPr>
        <w:t xml:space="preserve"> </w:t>
      </w:r>
      <w:r w:rsidRPr="003503B4">
        <w:rPr>
          <w:rFonts w:ascii="Times New Roman" w:hAnsi="Times New Roman"/>
          <w:spacing w:val="2"/>
          <w:sz w:val="24"/>
          <w:szCs w:val="24"/>
          <w:lang w:val="en-US"/>
        </w:rPr>
        <w:t>o</w:t>
      </w:r>
      <w:r w:rsidRPr="003503B4">
        <w:rPr>
          <w:rFonts w:ascii="Times New Roman" w:hAnsi="Times New Roman"/>
          <w:sz w:val="24"/>
          <w:szCs w:val="24"/>
          <w:lang w:val="en-US"/>
        </w:rPr>
        <w:t>r</w:t>
      </w:r>
      <w:r w:rsidRPr="003503B4">
        <w:rPr>
          <w:rFonts w:ascii="Times New Roman" w:hAnsi="Times New Roman"/>
          <w:spacing w:val="14"/>
          <w:sz w:val="24"/>
          <w:szCs w:val="24"/>
          <w:lang w:val="en-US"/>
        </w:rPr>
        <w:t xml:space="preserve"> </w:t>
      </w:r>
      <w:proofErr w:type="spellStart"/>
      <w:r w:rsidRPr="003503B4">
        <w:rPr>
          <w:rFonts w:ascii="Times New Roman" w:hAnsi="Times New Roman"/>
          <w:spacing w:val="2"/>
          <w:sz w:val="24"/>
          <w:szCs w:val="24"/>
          <w:lang w:val="en-US"/>
        </w:rPr>
        <w:t>whithou</w:t>
      </w:r>
      <w:r w:rsidRPr="003503B4">
        <w:rPr>
          <w:rFonts w:ascii="Times New Roman" w:hAnsi="Times New Roman"/>
          <w:sz w:val="24"/>
          <w:szCs w:val="24"/>
          <w:lang w:val="en-US"/>
        </w:rPr>
        <w:t>t</w:t>
      </w:r>
      <w:proofErr w:type="spellEnd"/>
      <w:r w:rsidRPr="003503B4">
        <w:rPr>
          <w:rFonts w:ascii="Times New Roman" w:hAnsi="Times New Roman"/>
          <w:spacing w:val="14"/>
          <w:sz w:val="24"/>
          <w:szCs w:val="24"/>
          <w:lang w:val="en-US"/>
        </w:rPr>
        <w:t xml:space="preserve"> </w:t>
      </w:r>
      <w:r w:rsidRPr="003503B4">
        <w:rPr>
          <w:rFonts w:ascii="Times New Roman" w:hAnsi="Times New Roman"/>
          <w:spacing w:val="2"/>
          <w:sz w:val="24"/>
          <w:szCs w:val="24"/>
          <w:lang w:val="en-US"/>
        </w:rPr>
        <w:t>syncop</w:t>
      </w:r>
      <w:r w:rsidRPr="003503B4">
        <w:rPr>
          <w:rFonts w:ascii="Times New Roman" w:hAnsi="Times New Roman"/>
          <w:sz w:val="24"/>
          <w:szCs w:val="24"/>
          <w:lang w:val="en-US"/>
        </w:rPr>
        <w:t>e</w:t>
      </w:r>
      <w:r w:rsidRPr="003503B4">
        <w:rPr>
          <w:rFonts w:ascii="Times New Roman" w:hAnsi="Times New Roman"/>
          <w:spacing w:val="14"/>
          <w:sz w:val="24"/>
          <w:szCs w:val="24"/>
          <w:lang w:val="en-US"/>
        </w:rPr>
        <w:t xml:space="preserve"> </w:t>
      </w:r>
      <w:r w:rsidRPr="003503B4">
        <w:rPr>
          <w:rFonts w:ascii="Times New Roman" w:hAnsi="Times New Roman"/>
          <w:spacing w:val="2"/>
          <w:sz w:val="24"/>
          <w:szCs w:val="24"/>
          <w:lang w:val="en-US"/>
        </w:rPr>
        <w:t>units</w:t>
      </w:r>
      <w:r w:rsidRPr="003503B4">
        <w:rPr>
          <w:rFonts w:ascii="Times New Roman" w:hAnsi="Times New Roman"/>
          <w:sz w:val="24"/>
          <w:szCs w:val="24"/>
          <w:lang w:val="en-US"/>
        </w:rPr>
        <w:t>.</w:t>
      </w:r>
      <w:r w:rsidRPr="003503B4">
        <w:rPr>
          <w:rFonts w:ascii="Times New Roman" w:hAnsi="Times New Roman"/>
          <w:spacing w:val="11"/>
          <w:sz w:val="24"/>
          <w:szCs w:val="24"/>
          <w:lang w:val="en-US"/>
        </w:rPr>
        <w:t xml:space="preserve"> </w:t>
      </w:r>
      <w:proofErr w:type="spellStart"/>
      <w:r w:rsidRPr="009B7CA5">
        <w:rPr>
          <w:rFonts w:ascii="Times New Roman" w:hAnsi="Times New Roman"/>
          <w:i/>
          <w:iCs/>
          <w:spacing w:val="2"/>
          <w:sz w:val="24"/>
          <w:szCs w:val="24"/>
          <w:lang w:val="en-US"/>
        </w:rPr>
        <w:t>Eu</w:t>
      </w:r>
      <w:r w:rsidRPr="009B7CA5">
        <w:rPr>
          <w:rFonts w:ascii="Times New Roman" w:hAnsi="Times New Roman"/>
          <w:i/>
          <w:iCs/>
          <w:spacing w:val="-10"/>
          <w:sz w:val="24"/>
          <w:szCs w:val="24"/>
          <w:lang w:val="en-US"/>
        </w:rPr>
        <w:t>r</w:t>
      </w:r>
      <w:r w:rsidRPr="009B7CA5">
        <w:rPr>
          <w:rFonts w:ascii="Times New Roman" w:hAnsi="Times New Roman"/>
          <w:i/>
          <w:iCs/>
          <w:spacing w:val="2"/>
          <w:sz w:val="24"/>
          <w:szCs w:val="24"/>
          <w:lang w:val="en-US"/>
        </w:rPr>
        <w:t>opac</w:t>
      </w:r>
      <w:r w:rsidRPr="009B7CA5">
        <w:rPr>
          <w:rFonts w:ascii="Times New Roman" w:hAnsi="Times New Roman"/>
          <w:i/>
          <w:iCs/>
          <w:sz w:val="24"/>
          <w:szCs w:val="24"/>
          <w:lang w:val="en-US"/>
        </w:rPr>
        <w:t>e</w:t>
      </w:r>
      <w:proofErr w:type="spellEnd"/>
      <w:r w:rsidRPr="009B7CA5">
        <w:rPr>
          <w:rFonts w:ascii="Times New Roman" w:hAnsi="Times New Roman"/>
          <w:i/>
          <w:iCs/>
          <w:spacing w:val="18"/>
          <w:sz w:val="24"/>
          <w:szCs w:val="24"/>
          <w:lang w:val="en-US"/>
        </w:rPr>
        <w:t xml:space="preserve"> </w:t>
      </w:r>
      <w:r w:rsidRPr="009B7CA5">
        <w:rPr>
          <w:rFonts w:ascii="Times New Roman" w:hAnsi="Times New Roman"/>
          <w:spacing w:val="2"/>
          <w:sz w:val="24"/>
          <w:szCs w:val="24"/>
          <w:lang w:val="en-US"/>
        </w:rPr>
        <w:t>2003</w:t>
      </w:r>
      <w:proofErr w:type="gramStart"/>
      <w:r w:rsidRPr="009B7CA5">
        <w:rPr>
          <w:rFonts w:ascii="Times New Roman" w:hAnsi="Times New Roman"/>
          <w:spacing w:val="2"/>
          <w:sz w:val="24"/>
          <w:szCs w:val="24"/>
          <w:lang w:val="en-US"/>
        </w:rPr>
        <w:t>;5</w:t>
      </w:r>
      <w:proofErr w:type="gramEnd"/>
      <w:r w:rsidRPr="009B7CA5">
        <w:rPr>
          <w:rFonts w:ascii="Times New Roman" w:hAnsi="Times New Roman"/>
          <w:spacing w:val="2"/>
          <w:sz w:val="24"/>
          <w:szCs w:val="24"/>
          <w:lang w:val="en-US"/>
        </w:rPr>
        <w:t>(3):293-8.</w:t>
      </w:r>
    </w:p>
    <w:p w:rsidR="003503B4" w:rsidRPr="003503B4" w:rsidRDefault="003503B4" w:rsidP="003503B4">
      <w:pPr>
        <w:pStyle w:val="Paragrafoelenco"/>
        <w:widowControl w:val="0"/>
        <w:numPr>
          <w:ilvl w:val="0"/>
          <w:numId w:val="5"/>
        </w:numPr>
        <w:autoSpaceDE w:val="0"/>
        <w:autoSpaceDN w:val="0"/>
        <w:adjustRightInd w:val="0"/>
        <w:spacing w:before="60" w:after="0" w:line="360" w:lineRule="auto"/>
        <w:ind w:right="25"/>
        <w:rPr>
          <w:rFonts w:ascii="Times New Roman" w:hAnsi="Times New Roman"/>
          <w:i/>
          <w:iCs/>
          <w:spacing w:val="11"/>
          <w:sz w:val="24"/>
          <w:szCs w:val="24"/>
          <w:lang w:val="en-US"/>
        </w:rPr>
      </w:pPr>
      <w:proofErr w:type="spellStart"/>
      <w:r w:rsidRPr="003503B4">
        <w:rPr>
          <w:rFonts w:ascii="Times New Roman" w:hAnsi="Times New Roman"/>
          <w:spacing w:val="2"/>
          <w:sz w:val="24"/>
          <w:szCs w:val="24"/>
          <w:lang w:val="en-US"/>
        </w:rPr>
        <w:t>Soteriade</w:t>
      </w:r>
      <w:r w:rsidRPr="003503B4">
        <w:rPr>
          <w:rFonts w:ascii="Times New Roman" w:hAnsi="Times New Roman"/>
          <w:sz w:val="24"/>
          <w:szCs w:val="24"/>
          <w:lang w:val="en-US"/>
        </w:rPr>
        <w:t>s</w:t>
      </w:r>
      <w:proofErr w:type="spellEnd"/>
      <w:r w:rsidRPr="003503B4">
        <w:rPr>
          <w:rFonts w:ascii="Times New Roman" w:hAnsi="Times New Roman"/>
          <w:spacing w:val="12"/>
          <w:sz w:val="24"/>
          <w:szCs w:val="24"/>
          <w:lang w:val="en-US"/>
        </w:rPr>
        <w:t xml:space="preserve"> </w:t>
      </w:r>
      <w:r w:rsidRPr="003503B4">
        <w:rPr>
          <w:rFonts w:ascii="Times New Roman" w:hAnsi="Times New Roman"/>
          <w:spacing w:val="2"/>
          <w:sz w:val="24"/>
          <w:szCs w:val="24"/>
          <w:lang w:val="en-US"/>
        </w:rPr>
        <w:t>ES</w:t>
      </w:r>
      <w:r w:rsidRPr="003503B4">
        <w:rPr>
          <w:rFonts w:ascii="Times New Roman" w:hAnsi="Times New Roman"/>
          <w:sz w:val="24"/>
          <w:szCs w:val="24"/>
          <w:lang w:val="en-US"/>
        </w:rPr>
        <w:t>,</w:t>
      </w:r>
      <w:r w:rsidRPr="003503B4">
        <w:rPr>
          <w:rFonts w:ascii="Times New Roman" w:hAnsi="Times New Roman"/>
          <w:spacing w:val="12"/>
          <w:sz w:val="24"/>
          <w:szCs w:val="24"/>
          <w:lang w:val="en-US"/>
        </w:rPr>
        <w:t xml:space="preserve"> </w:t>
      </w:r>
      <w:r w:rsidRPr="003503B4">
        <w:rPr>
          <w:rFonts w:ascii="Times New Roman" w:hAnsi="Times New Roman"/>
          <w:spacing w:val="2"/>
          <w:sz w:val="24"/>
          <w:szCs w:val="24"/>
          <w:lang w:val="en-US"/>
        </w:rPr>
        <w:t>Evan</w:t>
      </w:r>
      <w:r w:rsidRPr="003503B4">
        <w:rPr>
          <w:rFonts w:ascii="Times New Roman" w:hAnsi="Times New Roman"/>
          <w:sz w:val="24"/>
          <w:szCs w:val="24"/>
          <w:lang w:val="en-US"/>
        </w:rPr>
        <w:t>s</w:t>
      </w:r>
      <w:r w:rsidRPr="003503B4">
        <w:rPr>
          <w:rFonts w:ascii="Times New Roman" w:hAnsi="Times New Roman"/>
          <w:spacing w:val="12"/>
          <w:sz w:val="24"/>
          <w:szCs w:val="24"/>
          <w:lang w:val="en-US"/>
        </w:rPr>
        <w:t xml:space="preserve"> </w:t>
      </w:r>
      <w:r w:rsidRPr="003503B4">
        <w:rPr>
          <w:rFonts w:ascii="Times New Roman" w:hAnsi="Times New Roman"/>
          <w:spacing w:val="2"/>
          <w:sz w:val="24"/>
          <w:szCs w:val="24"/>
          <w:lang w:val="en-US"/>
        </w:rPr>
        <w:t>JC</w:t>
      </w:r>
      <w:r w:rsidRPr="003503B4">
        <w:rPr>
          <w:rFonts w:ascii="Times New Roman" w:hAnsi="Times New Roman"/>
          <w:sz w:val="24"/>
          <w:szCs w:val="24"/>
          <w:lang w:val="en-US"/>
        </w:rPr>
        <w:t>,</w:t>
      </w:r>
      <w:r w:rsidRPr="003503B4">
        <w:rPr>
          <w:rFonts w:ascii="Times New Roman" w:hAnsi="Times New Roman"/>
          <w:spacing w:val="12"/>
          <w:sz w:val="24"/>
          <w:szCs w:val="24"/>
          <w:lang w:val="en-US"/>
        </w:rPr>
        <w:t xml:space="preserve"> </w:t>
      </w:r>
      <w:r w:rsidRPr="003503B4">
        <w:rPr>
          <w:rFonts w:ascii="Times New Roman" w:hAnsi="Times New Roman"/>
          <w:spacing w:val="2"/>
          <w:sz w:val="24"/>
          <w:szCs w:val="24"/>
          <w:lang w:val="en-US"/>
        </w:rPr>
        <w:t>Larso</w:t>
      </w:r>
      <w:r w:rsidRPr="003503B4">
        <w:rPr>
          <w:rFonts w:ascii="Times New Roman" w:hAnsi="Times New Roman"/>
          <w:sz w:val="24"/>
          <w:szCs w:val="24"/>
          <w:lang w:val="en-US"/>
        </w:rPr>
        <w:t>n</w:t>
      </w:r>
      <w:r w:rsidRPr="003503B4">
        <w:rPr>
          <w:rFonts w:ascii="Times New Roman" w:hAnsi="Times New Roman"/>
          <w:spacing w:val="12"/>
          <w:sz w:val="24"/>
          <w:szCs w:val="24"/>
          <w:lang w:val="en-US"/>
        </w:rPr>
        <w:t xml:space="preserve"> </w:t>
      </w:r>
      <w:r w:rsidRPr="003503B4">
        <w:rPr>
          <w:rFonts w:ascii="Times New Roman" w:hAnsi="Times New Roman"/>
          <w:spacing w:val="2"/>
          <w:sz w:val="24"/>
          <w:szCs w:val="24"/>
          <w:lang w:val="en-US"/>
        </w:rPr>
        <w:t>MG</w:t>
      </w:r>
      <w:r w:rsidRPr="003503B4">
        <w:rPr>
          <w:rFonts w:ascii="Times New Roman" w:hAnsi="Times New Roman"/>
          <w:sz w:val="24"/>
          <w:szCs w:val="24"/>
          <w:lang w:val="en-US"/>
        </w:rPr>
        <w:t>,</w:t>
      </w:r>
      <w:r w:rsidRPr="003503B4">
        <w:rPr>
          <w:rFonts w:ascii="Times New Roman" w:hAnsi="Times New Roman"/>
          <w:spacing w:val="12"/>
          <w:sz w:val="24"/>
          <w:szCs w:val="24"/>
          <w:lang w:val="en-US"/>
        </w:rPr>
        <w:t xml:space="preserve"> </w:t>
      </w:r>
      <w:r w:rsidRPr="003503B4">
        <w:rPr>
          <w:rFonts w:ascii="Times New Roman" w:hAnsi="Times New Roman"/>
          <w:spacing w:val="2"/>
          <w:sz w:val="24"/>
          <w:szCs w:val="24"/>
          <w:lang w:val="en-US"/>
        </w:rPr>
        <w:t>e</w:t>
      </w:r>
      <w:r w:rsidRPr="003503B4">
        <w:rPr>
          <w:rFonts w:ascii="Times New Roman" w:hAnsi="Times New Roman"/>
          <w:sz w:val="24"/>
          <w:szCs w:val="24"/>
          <w:lang w:val="en-US"/>
        </w:rPr>
        <w:t>t</w:t>
      </w:r>
      <w:r w:rsidRPr="003503B4">
        <w:rPr>
          <w:rFonts w:ascii="Times New Roman" w:hAnsi="Times New Roman"/>
          <w:spacing w:val="12"/>
          <w:sz w:val="24"/>
          <w:szCs w:val="24"/>
          <w:lang w:val="en-US"/>
        </w:rPr>
        <w:t xml:space="preserve"> </w:t>
      </w:r>
      <w:r w:rsidRPr="003503B4">
        <w:rPr>
          <w:rFonts w:ascii="Times New Roman" w:hAnsi="Times New Roman"/>
          <w:spacing w:val="2"/>
          <w:sz w:val="24"/>
          <w:szCs w:val="24"/>
          <w:lang w:val="en-US"/>
        </w:rPr>
        <w:t>al</w:t>
      </w:r>
      <w:r w:rsidRPr="003503B4">
        <w:rPr>
          <w:rFonts w:ascii="Times New Roman" w:hAnsi="Times New Roman"/>
          <w:sz w:val="24"/>
          <w:szCs w:val="24"/>
          <w:lang w:val="en-US"/>
        </w:rPr>
        <w:t>.</w:t>
      </w:r>
      <w:r w:rsidRPr="003503B4">
        <w:rPr>
          <w:rFonts w:ascii="Times New Roman" w:hAnsi="Times New Roman"/>
          <w:spacing w:val="12"/>
          <w:sz w:val="24"/>
          <w:szCs w:val="24"/>
          <w:lang w:val="en-US"/>
        </w:rPr>
        <w:t xml:space="preserve"> </w:t>
      </w:r>
      <w:r w:rsidRPr="003503B4">
        <w:rPr>
          <w:rFonts w:ascii="Times New Roman" w:hAnsi="Times New Roman"/>
          <w:spacing w:val="2"/>
          <w:sz w:val="24"/>
          <w:szCs w:val="24"/>
          <w:lang w:val="en-US"/>
        </w:rPr>
        <w:t>Incidenc</w:t>
      </w:r>
      <w:r w:rsidRPr="003503B4">
        <w:rPr>
          <w:rFonts w:ascii="Times New Roman" w:hAnsi="Times New Roman"/>
          <w:sz w:val="24"/>
          <w:szCs w:val="24"/>
          <w:lang w:val="en-US"/>
        </w:rPr>
        <w:t>e</w:t>
      </w:r>
      <w:r w:rsidRPr="003503B4">
        <w:rPr>
          <w:rFonts w:ascii="Times New Roman" w:hAnsi="Times New Roman"/>
          <w:spacing w:val="12"/>
          <w:sz w:val="24"/>
          <w:szCs w:val="24"/>
          <w:lang w:val="en-US"/>
        </w:rPr>
        <w:t xml:space="preserve"> </w:t>
      </w:r>
      <w:r w:rsidRPr="003503B4">
        <w:rPr>
          <w:rFonts w:ascii="Times New Roman" w:hAnsi="Times New Roman"/>
          <w:spacing w:val="2"/>
          <w:sz w:val="24"/>
          <w:szCs w:val="24"/>
          <w:lang w:val="en-US"/>
        </w:rPr>
        <w:t>an</w:t>
      </w:r>
      <w:r w:rsidRPr="003503B4">
        <w:rPr>
          <w:rFonts w:ascii="Times New Roman" w:hAnsi="Times New Roman"/>
          <w:sz w:val="24"/>
          <w:szCs w:val="24"/>
          <w:lang w:val="en-US"/>
        </w:rPr>
        <w:t>d</w:t>
      </w:r>
      <w:r w:rsidRPr="003503B4">
        <w:rPr>
          <w:rFonts w:ascii="Times New Roman" w:hAnsi="Times New Roman"/>
          <w:spacing w:val="12"/>
          <w:sz w:val="24"/>
          <w:szCs w:val="24"/>
          <w:lang w:val="en-US"/>
        </w:rPr>
        <w:t xml:space="preserve"> </w:t>
      </w:r>
      <w:r w:rsidRPr="003503B4">
        <w:rPr>
          <w:rFonts w:ascii="Times New Roman" w:hAnsi="Times New Roman"/>
          <w:spacing w:val="2"/>
          <w:sz w:val="24"/>
          <w:szCs w:val="24"/>
          <w:lang w:val="en-US"/>
        </w:rPr>
        <w:t>Prognosi</w:t>
      </w:r>
      <w:r w:rsidRPr="003503B4">
        <w:rPr>
          <w:rFonts w:ascii="Times New Roman" w:hAnsi="Times New Roman"/>
          <w:sz w:val="24"/>
          <w:szCs w:val="24"/>
          <w:lang w:val="en-US"/>
        </w:rPr>
        <w:t>s</w:t>
      </w:r>
      <w:r w:rsidRPr="003503B4">
        <w:rPr>
          <w:rFonts w:ascii="Times New Roman" w:hAnsi="Times New Roman"/>
          <w:spacing w:val="12"/>
          <w:sz w:val="24"/>
          <w:szCs w:val="24"/>
          <w:lang w:val="en-US"/>
        </w:rPr>
        <w:t xml:space="preserve"> </w:t>
      </w:r>
      <w:r w:rsidRPr="003503B4">
        <w:rPr>
          <w:rFonts w:ascii="Times New Roman" w:hAnsi="Times New Roman"/>
          <w:spacing w:val="2"/>
          <w:sz w:val="24"/>
          <w:szCs w:val="24"/>
          <w:lang w:val="en-US"/>
        </w:rPr>
        <w:t>o</w:t>
      </w:r>
      <w:r w:rsidRPr="003503B4">
        <w:rPr>
          <w:rFonts w:ascii="Times New Roman" w:hAnsi="Times New Roman"/>
          <w:sz w:val="24"/>
          <w:szCs w:val="24"/>
          <w:lang w:val="en-US"/>
        </w:rPr>
        <w:t>f</w:t>
      </w:r>
      <w:r w:rsidRPr="003503B4">
        <w:rPr>
          <w:rFonts w:ascii="Times New Roman" w:hAnsi="Times New Roman"/>
          <w:spacing w:val="12"/>
          <w:sz w:val="24"/>
          <w:szCs w:val="24"/>
          <w:lang w:val="en-US"/>
        </w:rPr>
        <w:t xml:space="preserve"> </w:t>
      </w:r>
      <w:proofErr w:type="spellStart"/>
      <w:r w:rsidRPr="003503B4">
        <w:rPr>
          <w:rFonts w:ascii="Times New Roman" w:hAnsi="Times New Roman"/>
          <w:spacing w:val="2"/>
          <w:sz w:val="24"/>
          <w:szCs w:val="24"/>
          <w:lang w:val="en-US"/>
        </w:rPr>
        <w:t>Syncope.</w:t>
      </w:r>
      <w:r w:rsidRPr="003503B4">
        <w:rPr>
          <w:rFonts w:ascii="Times New Roman" w:hAnsi="Times New Roman"/>
          <w:i/>
          <w:iCs/>
          <w:spacing w:val="2"/>
          <w:sz w:val="24"/>
          <w:szCs w:val="24"/>
          <w:lang w:val="en-US"/>
        </w:rPr>
        <w:t>Ne</w:t>
      </w:r>
      <w:r w:rsidRPr="003503B4">
        <w:rPr>
          <w:rFonts w:ascii="Times New Roman" w:hAnsi="Times New Roman"/>
          <w:i/>
          <w:iCs/>
          <w:sz w:val="24"/>
          <w:szCs w:val="24"/>
          <w:lang w:val="en-US"/>
        </w:rPr>
        <w:t>w</w:t>
      </w:r>
      <w:proofErr w:type="spellEnd"/>
      <w:r w:rsidRPr="003503B4">
        <w:rPr>
          <w:rFonts w:ascii="Times New Roman" w:hAnsi="Times New Roman"/>
          <w:i/>
          <w:iCs/>
          <w:spacing w:val="14"/>
          <w:sz w:val="24"/>
          <w:szCs w:val="24"/>
          <w:lang w:val="en-US"/>
        </w:rPr>
        <w:t xml:space="preserve"> </w:t>
      </w:r>
      <w:proofErr w:type="spellStart"/>
      <w:r w:rsidRPr="003503B4">
        <w:rPr>
          <w:rFonts w:ascii="Times New Roman" w:hAnsi="Times New Roman"/>
          <w:i/>
          <w:iCs/>
          <w:spacing w:val="2"/>
          <w:sz w:val="24"/>
          <w:szCs w:val="24"/>
          <w:lang w:val="en-US"/>
        </w:rPr>
        <w:t>Eng</w:t>
      </w:r>
      <w:r w:rsidRPr="003503B4">
        <w:rPr>
          <w:rFonts w:ascii="Times New Roman" w:hAnsi="Times New Roman"/>
          <w:i/>
          <w:iCs/>
          <w:sz w:val="24"/>
          <w:szCs w:val="24"/>
          <w:lang w:val="en-US"/>
        </w:rPr>
        <w:t>l</w:t>
      </w:r>
      <w:proofErr w:type="spellEnd"/>
      <w:r w:rsidRPr="003503B4">
        <w:rPr>
          <w:rFonts w:ascii="Times New Roman" w:hAnsi="Times New Roman"/>
          <w:i/>
          <w:iCs/>
          <w:spacing w:val="14"/>
          <w:sz w:val="24"/>
          <w:szCs w:val="24"/>
          <w:lang w:val="en-US"/>
        </w:rPr>
        <w:t xml:space="preserve"> </w:t>
      </w:r>
      <w:r w:rsidRPr="003503B4">
        <w:rPr>
          <w:rFonts w:ascii="Times New Roman" w:hAnsi="Times New Roman"/>
          <w:i/>
          <w:iCs/>
          <w:sz w:val="24"/>
          <w:szCs w:val="24"/>
          <w:lang w:val="en-US"/>
        </w:rPr>
        <w:t>J</w:t>
      </w:r>
      <w:r w:rsidRPr="003503B4">
        <w:rPr>
          <w:rFonts w:ascii="Times New Roman" w:hAnsi="Times New Roman"/>
          <w:i/>
          <w:iCs/>
          <w:spacing w:val="14"/>
          <w:sz w:val="24"/>
          <w:szCs w:val="24"/>
          <w:lang w:val="en-US"/>
        </w:rPr>
        <w:t xml:space="preserve"> </w:t>
      </w:r>
      <w:r w:rsidRPr="003503B4">
        <w:rPr>
          <w:rFonts w:ascii="Times New Roman" w:hAnsi="Times New Roman"/>
          <w:i/>
          <w:iCs/>
          <w:spacing w:val="2"/>
          <w:sz w:val="24"/>
          <w:szCs w:val="24"/>
          <w:lang w:val="en-US"/>
        </w:rPr>
        <w:t>Me</w:t>
      </w:r>
      <w:r w:rsidRPr="003503B4">
        <w:rPr>
          <w:rFonts w:ascii="Times New Roman" w:hAnsi="Times New Roman"/>
          <w:i/>
          <w:iCs/>
          <w:sz w:val="24"/>
          <w:szCs w:val="24"/>
          <w:lang w:val="en-US"/>
        </w:rPr>
        <w:t>d</w:t>
      </w:r>
      <w:r w:rsidRPr="003503B4">
        <w:rPr>
          <w:rFonts w:ascii="Times New Roman" w:hAnsi="Times New Roman"/>
          <w:i/>
          <w:iCs/>
          <w:spacing w:val="11"/>
          <w:sz w:val="24"/>
          <w:szCs w:val="24"/>
          <w:lang w:val="en-US"/>
        </w:rPr>
        <w:t xml:space="preserve">    </w:t>
      </w:r>
    </w:p>
    <w:p w:rsidR="003503B4" w:rsidRPr="003503B4" w:rsidRDefault="003503B4" w:rsidP="003503B4">
      <w:pPr>
        <w:pStyle w:val="Paragrafoelenco"/>
        <w:widowControl w:val="0"/>
        <w:autoSpaceDE w:val="0"/>
        <w:autoSpaceDN w:val="0"/>
        <w:adjustRightInd w:val="0"/>
        <w:spacing w:before="60" w:after="0" w:line="360" w:lineRule="auto"/>
        <w:ind w:right="25"/>
        <w:rPr>
          <w:rFonts w:ascii="Times New Roman" w:hAnsi="Times New Roman"/>
          <w:sz w:val="24"/>
          <w:szCs w:val="24"/>
        </w:rPr>
      </w:pPr>
      <w:r w:rsidRPr="003503B4">
        <w:rPr>
          <w:rFonts w:ascii="Times New Roman" w:hAnsi="Times New Roman"/>
          <w:spacing w:val="2"/>
          <w:sz w:val="24"/>
          <w:szCs w:val="24"/>
        </w:rPr>
        <w:t>2002;347(12):878-885.</w:t>
      </w:r>
    </w:p>
    <w:p w:rsidR="003503B4" w:rsidRPr="003503B4" w:rsidRDefault="003503B4" w:rsidP="003503B4">
      <w:pPr>
        <w:pStyle w:val="Paragrafoelenco"/>
        <w:widowControl w:val="0"/>
        <w:numPr>
          <w:ilvl w:val="0"/>
          <w:numId w:val="5"/>
        </w:numPr>
        <w:autoSpaceDE w:val="0"/>
        <w:autoSpaceDN w:val="0"/>
        <w:adjustRightInd w:val="0"/>
        <w:spacing w:before="71" w:after="0" w:line="360" w:lineRule="auto"/>
        <w:ind w:right="-117"/>
        <w:rPr>
          <w:rFonts w:ascii="Times New Roman" w:hAnsi="Times New Roman"/>
          <w:sz w:val="24"/>
          <w:szCs w:val="24"/>
          <w:lang w:val="en-US"/>
        </w:rPr>
      </w:pPr>
      <w:r w:rsidRPr="003503B4">
        <w:rPr>
          <w:rFonts w:ascii="Times New Roman" w:hAnsi="Times New Roman"/>
          <w:spacing w:val="2"/>
          <w:sz w:val="24"/>
          <w:szCs w:val="24"/>
        </w:rPr>
        <w:t>Ammirat</w:t>
      </w:r>
      <w:r w:rsidRPr="003503B4">
        <w:rPr>
          <w:rFonts w:ascii="Times New Roman" w:hAnsi="Times New Roman"/>
          <w:sz w:val="24"/>
          <w:szCs w:val="24"/>
        </w:rPr>
        <w:t>i</w:t>
      </w:r>
      <w:r w:rsidRPr="003503B4">
        <w:rPr>
          <w:rFonts w:ascii="Times New Roman" w:hAnsi="Times New Roman"/>
          <w:spacing w:val="-4"/>
          <w:sz w:val="24"/>
          <w:szCs w:val="24"/>
        </w:rPr>
        <w:t xml:space="preserve"> </w:t>
      </w:r>
      <w:r w:rsidRPr="003503B4">
        <w:rPr>
          <w:rFonts w:ascii="Times New Roman" w:hAnsi="Times New Roman"/>
          <w:spacing w:val="-15"/>
          <w:sz w:val="24"/>
          <w:szCs w:val="24"/>
        </w:rPr>
        <w:t>F</w:t>
      </w:r>
      <w:r w:rsidRPr="003503B4">
        <w:rPr>
          <w:rFonts w:ascii="Times New Roman" w:hAnsi="Times New Roman"/>
          <w:sz w:val="24"/>
          <w:szCs w:val="24"/>
        </w:rPr>
        <w:t>,</w:t>
      </w:r>
      <w:r w:rsidRPr="003503B4">
        <w:rPr>
          <w:rFonts w:ascii="Times New Roman" w:hAnsi="Times New Roman"/>
          <w:spacing w:val="-4"/>
          <w:sz w:val="24"/>
          <w:szCs w:val="24"/>
        </w:rPr>
        <w:t xml:space="preserve"> </w:t>
      </w:r>
      <w:proofErr w:type="spellStart"/>
      <w:r w:rsidRPr="003503B4">
        <w:rPr>
          <w:rFonts w:ascii="Times New Roman" w:hAnsi="Times New Roman"/>
          <w:spacing w:val="2"/>
          <w:sz w:val="24"/>
          <w:szCs w:val="24"/>
        </w:rPr>
        <w:t>Colivicch</w:t>
      </w:r>
      <w:r w:rsidRPr="003503B4">
        <w:rPr>
          <w:rFonts w:ascii="Times New Roman" w:hAnsi="Times New Roman"/>
          <w:sz w:val="24"/>
          <w:szCs w:val="24"/>
        </w:rPr>
        <w:t>i</w:t>
      </w:r>
      <w:proofErr w:type="spellEnd"/>
      <w:r w:rsidRPr="003503B4">
        <w:rPr>
          <w:rFonts w:ascii="Times New Roman" w:hAnsi="Times New Roman"/>
          <w:spacing w:val="-4"/>
          <w:sz w:val="24"/>
          <w:szCs w:val="24"/>
        </w:rPr>
        <w:t xml:space="preserve"> </w:t>
      </w:r>
      <w:r w:rsidRPr="003503B4">
        <w:rPr>
          <w:rFonts w:ascii="Times New Roman" w:hAnsi="Times New Roman"/>
          <w:spacing w:val="-14"/>
          <w:sz w:val="24"/>
          <w:szCs w:val="24"/>
        </w:rPr>
        <w:t>F</w:t>
      </w:r>
      <w:r w:rsidRPr="003503B4">
        <w:rPr>
          <w:rFonts w:ascii="Times New Roman" w:hAnsi="Times New Roman"/>
          <w:sz w:val="24"/>
          <w:szCs w:val="24"/>
        </w:rPr>
        <w:t>,</w:t>
      </w:r>
      <w:r w:rsidRPr="003503B4">
        <w:rPr>
          <w:rFonts w:ascii="Times New Roman" w:hAnsi="Times New Roman"/>
          <w:spacing w:val="-4"/>
          <w:sz w:val="24"/>
          <w:szCs w:val="24"/>
        </w:rPr>
        <w:t xml:space="preserve"> </w:t>
      </w:r>
      <w:r w:rsidRPr="003503B4">
        <w:rPr>
          <w:rFonts w:ascii="Times New Roman" w:hAnsi="Times New Roman"/>
          <w:spacing w:val="2"/>
          <w:sz w:val="24"/>
          <w:szCs w:val="24"/>
        </w:rPr>
        <w:t>Santin</w:t>
      </w:r>
      <w:r w:rsidRPr="003503B4">
        <w:rPr>
          <w:rFonts w:ascii="Times New Roman" w:hAnsi="Times New Roman"/>
          <w:sz w:val="24"/>
          <w:szCs w:val="24"/>
        </w:rPr>
        <w:t>i</w:t>
      </w:r>
      <w:r w:rsidRPr="003503B4">
        <w:rPr>
          <w:rFonts w:ascii="Times New Roman" w:hAnsi="Times New Roman"/>
          <w:spacing w:val="-4"/>
          <w:sz w:val="24"/>
          <w:szCs w:val="24"/>
        </w:rPr>
        <w:t xml:space="preserve"> </w:t>
      </w:r>
      <w:r w:rsidRPr="003503B4">
        <w:rPr>
          <w:rFonts w:ascii="Times New Roman" w:hAnsi="Times New Roman"/>
          <w:spacing w:val="2"/>
          <w:sz w:val="24"/>
          <w:szCs w:val="24"/>
        </w:rPr>
        <w:t>M</w:t>
      </w:r>
      <w:r w:rsidRPr="003503B4">
        <w:rPr>
          <w:rFonts w:ascii="Times New Roman" w:hAnsi="Times New Roman"/>
          <w:sz w:val="24"/>
          <w:szCs w:val="24"/>
        </w:rPr>
        <w:t>,</w:t>
      </w:r>
      <w:r w:rsidRPr="003503B4">
        <w:rPr>
          <w:rFonts w:ascii="Times New Roman" w:hAnsi="Times New Roman"/>
          <w:spacing w:val="-4"/>
          <w:sz w:val="24"/>
          <w:szCs w:val="24"/>
        </w:rPr>
        <w:t xml:space="preserve"> </w:t>
      </w:r>
      <w:r w:rsidRPr="003503B4">
        <w:rPr>
          <w:rFonts w:ascii="Times New Roman" w:hAnsi="Times New Roman"/>
          <w:spacing w:val="2"/>
          <w:sz w:val="24"/>
          <w:szCs w:val="24"/>
        </w:rPr>
        <w:t>e</w:t>
      </w:r>
      <w:r w:rsidRPr="003503B4">
        <w:rPr>
          <w:rFonts w:ascii="Times New Roman" w:hAnsi="Times New Roman"/>
          <w:sz w:val="24"/>
          <w:szCs w:val="24"/>
        </w:rPr>
        <w:t>t</w:t>
      </w:r>
      <w:r w:rsidRPr="003503B4">
        <w:rPr>
          <w:rFonts w:ascii="Times New Roman" w:hAnsi="Times New Roman"/>
          <w:spacing w:val="-4"/>
          <w:sz w:val="24"/>
          <w:szCs w:val="24"/>
        </w:rPr>
        <w:t xml:space="preserve"> </w:t>
      </w:r>
      <w:r w:rsidRPr="003503B4">
        <w:rPr>
          <w:rFonts w:ascii="Times New Roman" w:hAnsi="Times New Roman"/>
          <w:spacing w:val="2"/>
          <w:sz w:val="24"/>
          <w:szCs w:val="24"/>
        </w:rPr>
        <w:t>al</w:t>
      </w:r>
      <w:r w:rsidRPr="003503B4">
        <w:rPr>
          <w:rFonts w:ascii="Times New Roman" w:hAnsi="Times New Roman"/>
          <w:sz w:val="24"/>
          <w:szCs w:val="24"/>
        </w:rPr>
        <w:t>.</w:t>
      </w:r>
      <w:r w:rsidRPr="003503B4">
        <w:rPr>
          <w:rFonts w:ascii="Times New Roman" w:hAnsi="Times New Roman"/>
          <w:spacing w:val="-4"/>
          <w:sz w:val="24"/>
          <w:szCs w:val="24"/>
        </w:rPr>
        <w:t xml:space="preserve"> </w:t>
      </w:r>
      <w:r w:rsidRPr="003503B4">
        <w:rPr>
          <w:rFonts w:ascii="Times New Roman" w:hAnsi="Times New Roman"/>
          <w:spacing w:val="2"/>
          <w:sz w:val="24"/>
          <w:szCs w:val="24"/>
          <w:lang w:val="en-US"/>
        </w:rPr>
        <w:t>Diagnosin</w:t>
      </w:r>
      <w:r w:rsidRPr="003503B4">
        <w:rPr>
          <w:rFonts w:ascii="Times New Roman" w:hAnsi="Times New Roman"/>
          <w:sz w:val="24"/>
          <w:szCs w:val="24"/>
          <w:lang w:val="en-US"/>
        </w:rPr>
        <w:t>g</w:t>
      </w:r>
      <w:r w:rsidRPr="003503B4">
        <w:rPr>
          <w:rFonts w:ascii="Times New Roman" w:hAnsi="Times New Roman"/>
          <w:spacing w:val="-4"/>
          <w:sz w:val="24"/>
          <w:szCs w:val="24"/>
          <w:lang w:val="en-US"/>
        </w:rPr>
        <w:t xml:space="preserve"> </w:t>
      </w:r>
      <w:r w:rsidRPr="003503B4">
        <w:rPr>
          <w:rFonts w:ascii="Times New Roman" w:hAnsi="Times New Roman"/>
          <w:spacing w:val="2"/>
          <w:sz w:val="24"/>
          <w:szCs w:val="24"/>
          <w:lang w:val="en-US"/>
        </w:rPr>
        <w:t>Syncop</w:t>
      </w:r>
      <w:r w:rsidRPr="003503B4">
        <w:rPr>
          <w:rFonts w:ascii="Times New Roman" w:hAnsi="Times New Roman"/>
          <w:sz w:val="24"/>
          <w:szCs w:val="24"/>
          <w:lang w:val="en-US"/>
        </w:rPr>
        <w:t>e</w:t>
      </w:r>
      <w:r w:rsidRPr="003503B4">
        <w:rPr>
          <w:rFonts w:ascii="Times New Roman" w:hAnsi="Times New Roman"/>
          <w:spacing w:val="-4"/>
          <w:sz w:val="24"/>
          <w:szCs w:val="24"/>
          <w:lang w:val="en-US"/>
        </w:rPr>
        <w:t xml:space="preserve"> </w:t>
      </w:r>
      <w:r w:rsidRPr="003503B4">
        <w:rPr>
          <w:rFonts w:ascii="Times New Roman" w:hAnsi="Times New Roman"/>
          <w:spacing w:val="2"/>
          <w:sz w:val="24"/>
          <w:szCs w:val="24"/>
          <w:lang w:val="en-US"/>
        </w:rPr>
        <w:t>i</w:t>
      </w:r>
      <w:r w:rsidRPr="003503B4">
        <w:rPr>
          <w:rFonts w:ascii="Times New Roman" w:hAnsi="Times New Roman"/>
          <w:sz w:val="24"/>
          <w:szCs w:val="24"/>
          <w:lang w:val="en-US"/>
        </w:rPr>
        <w:t>n</w:t>
      </w:r>
      <w:r w:rsidRPr="003503B4">
        <w:rPr>
          <w:rFonts w:ascii="Times New Roman" w:hAnsi="Times New Roman"/>
          <w:spacing w:val="-4"/>
          <w:sz w:val="24"/>
          <w:szCs w:val="24"/>
          <w:lang w:val="en-US"/>
        </w:rPr>
        <w:t xml:space="preserve"> </w:t>
      </w:r>
      <w:r w:rsidRPr="003503B4">
        <w:rPr>
          <w:rFonts w:ascii="Times New Roman" w:hAnsi="Times New Roman"/>
          <w:spacing w:val="2"/>
          <w:sz w:val="24"/>
          <w:szCs w:val="24"/>
          <w:lang w:val="en-US"/>
        </w:rPr>
        <w:t>clinica</w:t>
      </w:r>
      <w:r w:rsidRPr="003503B4">
        <w:rPr>
          <w:rFonts w:ascii="Times New Roman" w:hAnsi="Times New Roman"/>
          <w:sz w:val="24"/>
          <w:szCs w:val="24"/>
          <w:lang w:val="en-US"/>
        </w:rPr>
        <w:t>l</w:t>
      </w:r>
      <w:r w:rsidRPr="003503B4">
        <w:rPr>
          <w:rFonts w:ascii="Times New Roman" w:hAnsi="Times New Roman"/>
          <w:spacing w:val="-4"/>
          <w:sz w:val="24"/>
          <w:szCs w:val="24"/>
          <w:lang w:val="en-US"/>
        </w:rPr>
        <w:t xml:space="preserve"> </w:t>
      </w:r>
      <w:r w:rsidRPr="003503B4">
        <w:rPr>
          <w:rFonts w:ascii="Times New Roman" w:hAnsi="Times New Roman"/>
          <w:spacing w:val="2"/>
          <w:sz w:val="24"/>
          <w:szCs w:val="24"/>
          <w:lang w:val="en-US"/>
        </w:rPr>
        <w:t>practice. Implementatio</w:t>
      </w:r>
      <w:r w:rsidRPr="003503B4">
        <w:rPr>
          <w:rFonts w:ascii="Times New Roman" w:hAnsi="Times New Roman"/>
          <w:sz w:val="24"/>
          <w:szCs w:val="24"/>
          <w:lang w:val="en-US"/>
        </w:rPr>
        <w:t xml:space="preserve">n </w:t>
      </w:r>
      <w:r w:rsidRPr="003503B4">
        <w:rPr>
          <w:rFonts w:ascii="Times New Roman" w:hAnsi="Times New Roman"/>
          <w:spacing w:val="2"/>
          <w:sz w:val="24"/>
          <w:szCs w:val="24"/>
          <w:lang w:val="en-US"/>
        </w:rPr>
        <w:t>o</w:t>
      </w:r>
      <w:r w:rsidRPr="003503B4">
        <w:rPr>
          <w:rFonts w:ascii="Times New Roman" w:hAnsi="Times New Roman"/>
          <w:sz w:val="24"/>
          <w:szCs w:val="24"/>
          <w:lang w:val="en-US"/>
        </w:rPr>
        <w:t xml:space="preserve">f a </w:t>
      </w:r>
    </w:p>
    <w:p w:rsidR="003503B4" w:rsidRDefault="003503B4" w:rsidP="003503B4">
      <w:pPr>
        <w:pStyle w:val="Paragrafoelenco"/>
        <w:widowControl w:val="0"/>
        <w:autoSpaceDE w:val="0"/>
        <w:autoSpaceDN w:val="0"/>
        <w:adjustRightInd w:val="0"/>
        <w:spacing w:before="71" w:after="0" w:line="360" w:lineRule="auto"/>
        <w:ind w:right="-117"/>
        <w:rPr>
          <w:rFonts w:ascii="Times New Roman" w:hAnsi="Times New Roman"/>
          <w:sz w:val="24"/>
          <w:szCs w:val="24"/>
          <w:lang w:val="en-US"/>
        </w:rPr>
      </w:pPr>
      <w:proofErr w:type="gramStart"/>
      <w:r w:rsidRPr="003503B4">
        <w:rPr>
          <w:rFonts w:ascii="Times New Roman" w:hAnsi="Times New Roman"/>
          <w:spacing w:val="2"/>
          <w:sz w:val="24"/>
          <w:szCs w:val="24"/>
          <w:lang w:val="en-US"/>
        </w:rPr>
        <w:t>simplifie</w:t>
      </w:r>
      <w:r w:rsidRPr="003503B4">
        <w:rPr>
          <w:rFonts w:ascii="Times New Roman" w:hAnsi="Times New Roman"/>
          <w:sz w:val="24"/>
          <w:szCs w:val="24"/>
          <w:lang w:val="en-US"/>
        </w:rPr>
        <w:t>d</w:t>
      </w:r>
      <w:proofErr w:type="gramEnd"/>
      <w:r w:rsidRPr="003503B4">
        <w:rPr>
          <w:rFonts w:ascii="Times New Roman" w:hAnsi="Times New Roman"/>
          <w:sz w:val="24"/>
          <w:szCs w:val="24"/>
          <w:lang w:val="en-US"/>
        </w:rPr>
        <w:t xml:space="preserve"> </w:t>
      </w:r>
      <w:r w:rsidRPr="003503B4">
        <w:rPr>
          <w:rFonts w:ascii="Times New Roman" w:hAnsi="Times New Roman"/>
          <w:spacing w:val="2"/>
          <w:sz w:val="24"/>
          <w:szCs w:val="24"/>
          <w:lang w:val="en-US"/>
        </w:rPr>
        <w:t>diagnosti</w:t>
      </w:r>
      <w:r w:rsidRPr="003503B4">
        <w:rPr>
          <w:rFonts w:ascii="Times New Roman" w:hAnsi="Times New Roman"/>
          <w:sz w:val="24"/>
          <w:szCs w:val="24"/>
          <w:lang w:val="en-US"/>
        </w:rPr>
        <w:t xml:space="preserve">c </w:t>
      </w:r>
      <w:r w:rsidRPr="003503B4">
        <w:rPr>
          <w:rFonts w:ascii="Times New Roman" w:hAnsi="Times New Roman"/>
          <w:spacing w:val="2"/>
          <w:sz w:val="24"/>
          <w:szCs w:val="24"/>
          <w:lang w:val="en-US"/>
        </w:rPr>
        <w:t>algorith</w:t>
      </w:r>
      <w:r w:rsidRPr="003503B4">
        <w:rPr>
          <w:rFonts w:ascii="Times New Roman" w:hAnsi="Times New Roman"/>
          <w:sz w:val="24"/>
          <w:szCs w:val="24"/>
          <w:lang w:val="en-US"/>
        </w:rPr>
        <w:t xml:space="preserve">m </w:t>
      </w:r>
      <w:r w:rsidRPr="003503B4">
        <w:rPr>
          <w:rFonts w:ascii="Times New Roman" w:hAnsi="Times New Roman"/>
          <w:spacing w:val="2"/>
          <w:sz w:val="24"/>
          <w:szCs w:val="24"/>
          <w:lang w:val="en-US"/>
        </w:rPr>
        <w:t>i</w:t>
      </w:r>
      <w:r w:rsidRPr="003503B4">
        <w:rPr>
          <w:rFonts w:ascii="Times New Roman" w:hAnsi="Times New Roman"/>
          <w:sz w:val="24"/>
          <w:szCs w:val="24"/>
          <w:lang w:val="en-US"/>
        </w:rPr>
        <w:t xml:space="preserve">n a </w:t>
      </w:r>
      <w:r w:rsidRPr="003503B4">
        <w:rPr>
          <w:rFonts w:ascii="Times New Roman" w:hAnsi="Times New Roman"/>
          <w:spacing w:val="2"/>
          <w:sz w:val="24"/>
          <w:szCs w:val="24"/>
          <w:lang w:val="en-US"/>
        </w:rPr>
        <w:t>multicentr</w:t>
      </w:r>
      <w:r w:rsidRPr="003503B4">
        <w:rPr>
          <w:rFonts w:ascii="Times New Roman" w:hAnsi="Times New Roman"/>
          <w:sz w:val="24"/>
          <w:szCs w:val="24"/>
          <w:lang w:val="en-US"/>
        </w:rPr>
        <w:t xml:space="preserve">e </w:t>
      </w:r>
      <w:r w:rsidRPr="003503B4">
        <w:rPr>
          <w:rFonts w:ascii="Times New Roman" w:hAnsi="Times New Roman"/>
          <w:spacing w:val="2"/>
          <w:sz w:val="24"/>
          <w:szCs w:val="24"/>
          <w:lang w:val="en-US"/>
        </w:rPr>
        <w:t>prospective tria</w:t>
      </w:r>
      <w:r w:rsidRPr="003503B4">
        <w:rPr>
          <w:rFonts w:ascii="Times New Roman" w:hAnsi="Times New Roman"/>
          <w:sz w:val="24"/>
          <w:szCs w:val="24"/>
          <w:lang w:val="en-US"/>
        </w:rPr>
        <w:t xml:space="preserve">l   – </w:t>
      </w:r>
      <w:r w:rsidRPr="003503B4">
        <w:rPr>
          <w:rFonts w:ascii="Times New Roman" w:hAnsi="Times New Roman"/>
          <w:spacing w:val="2"/>
          <w:sz w:val="24"/>
          <w:szCs w:val="24"/>
          <w:lang w:val="en-US"/>
        </w:rPr>
        <w:t>th</w:t>
      </w:r>
      <w:r w:rsidRPr="003503B4">
        <w:rPr>
          <w:rFonts w:ascii="Times New Roman" w:hAnsi="Times New Roman"/>
          <w:sz w:val="24"/>
          <w:szCs w:val="24"/>
          <w:lang w:val="en-US"/>
        </w:rPr>
        <w:t xml:space="preserve">e </w:t>
      </w:r>
      <w:r w:rsidRPr="003503B4">
        <w:rPr>
          <w:rFonts w:ascii="Times New Roman" w:hAnsi="Times New Roman"/>
          <w:spacing w:val="2"/>
          <w:sz w:val="24"/>
          <w:szCs w:val="24"/>
          <w:lang w:val="en-US"/>
        </w:rPr>
        <w:t>OESI</w:t>
      </w:r>
      <w:r w:rsidRPr="003503B4">
        <w:rPr>
          <w:rFonts w:ascii="Times New Roman" w:hAnsi="Times New Roman"/>
          <w:sz w:val="24"/>
          <w:szCs w:val="24"/>
          <w:lang w:val="en-US"/>
        </w:rPr>
        <w:t xml:space="preserve">L 2 </w:t>
      </w:r>
      <w:r w:rsidRPr="003503B4">
        <w:rPr>
          <w:rFonts w:ascii="Times New Roman" w:hAnsi="Times New Roman"/>
          <w:spacing w:val="2"/>
          <w:sz w:val="24"/>
          <w:szCs w:val="24"/>
          <w:lang w:val="en-US"/>
        </w:rPr>
        <w:t>Stud</w:t>
      </w:r>
      <w:r w:rsidRPr="003503B4">
        <w:rPr>
          <w:rFonts w:ascii="Times New Roman" w:hAnsi="Times New Roman"/>
          <w:sz w:val="24"/>
          <w:szCs w:val="24"/>
          <w:lang w:val="en-US"/>
        </w:rPr>
        <w:t xml:space="preserve">y </w:t>
      </w:r>
      <w:r w:rsidRPr="003503B4">
        <w:rPr>
          <w:rFonts w:ascii="Times New Roman" w:hAnsi="Times New Roman"/>
          <w:spacing w:val="2"/>
          <w:sz w:val="24"/>
          <w:szCs w:val="24"/>
          <w:lang w:val="en-US"/>
        </w:rPr>
        <w:t>(</w:t>
      </w:r>
      <w:proofErr w:type="spellStart"/>
      <w:r w:rsidRPr="003503B4">
        <w:rPr>
          <w:rFonts w:ascii="Times New Roman" w:hAnsi="Times New Roman"/>
          <w:spacing w:val="2"/>
          <w:sz w:val="24"/>
          <w:szCs w:val="24"/>
          <w:lang w:val="en-US"/>
        </w:rPr>
        <w:t>Osservatori</w:t>
      </w:r>
      <w:r w:rsidRPr="003503B4">
        <w:rPr>
          <w:rFonts w:ascii="Times New Roman" w:hAnsi="Times New Roman"/>
          <w:sz w:val="24"/>
          <w:szCs w:val="24"/>
          <w:lang w:val="en-US"/>
        </w:rPr>
        <w:t>o</w:t>
      </w:r>
      <w:proofErr w:type="spellEnd"/>
      <w:r w:rsidRPr="003503B4">
        <w:rPr>
          <w:rFonts w:ascii="Times New Roman" w:hAnsi="Times New Roman"/>
          <w:sz w:val="24"/>
          <w:szCs w:val="24"/>
          <w:lang w:val="en-US"/>
        </w:rPr>
        <w:t xml:space="preserve"> </w:t>
      </w:r>
      <w:proofErr w:type="spellStart"/>
      <w:r w:rsidRPr="003503B4">
        <w:rPr>
          <w:rFonts w:ascii="Times New Roman" w:hAnsi="Times New Roman"/>
          <w:spacing w:val="2"/>
          <w:sz w:val="24"/>
          <w:szCs w:val="24"/>
          <w:lang w:val="en-US"/>
        </w:rPr>
        <w:t>Epidemiologic</w:t>
      </w:r>
      <w:r w:rsidRPr="003503B4">
        <w:rPr>
          <w:rFonts w:ascii="Times New Roman" w:hAnsi="Times New Roman"/>
          <w:sz w:val="24"/>
          <w:szCs w:val="24"/>
          <w:lang w:val="en-US"/>
        </w:rPr>
        <w:t>o</w:t>
      </w:r>
      <w:proofErr w:type="spellEnd"/>
      <w:r w:rsidRPr="003503B4">
        <w:rPr>
          <w:rFonts w:ascii="Times New Roman" w:hAnsi="Times New Roman"/>
          <w:sz w:val="24"/>
          <w:szCs w:val="24"/>
          <w:lang w:val="en-US"/>
        </w:rPr>
        <w:t xml:space="preserve"> </w:t>
      </w:r>
      <w:proofErr w:type="spellStart"/>
      <w:r w:rsidRPr="003503B4">
        <w:rPr>
          <w:rFonts w:ascii="Times New Roman" w:hAnsi="Times New Roman"/>
          <w:spacing w:val="2"/>
          <w:sz w:val="24"/>
          <w:szCs w:val="24"/>
          <w:lang w:val="en-US"/>
        </w:rPr>
        <w:t>dell</w:t>
      </w:r>
      <w:r w:rsidRPr="003503B4">
        <w:rPr>
          <w:rFonts w:ascii="Times New Roman" w:hAnsi="Times New Roman"/>
          <w:sz w:val="24"/>
          <w:szCs w:val="24"/>
          <w:lang w:val="en-US"/>
        </w:rPr>
        <w:t>a</w:t>
      </w:r>
      <w:proofErr w:type="spellEnd"/>
      <w:r w:rsidRPr="003503B4">
        <w:rPr>
          <w:rFonts w:ascii="Times New Roman" w:hAnsi="Times New Roman"/>
          <w:sz w:val="24"/>
          <w:szCs w:val="24"/>
          <w:lang w:val="en-US"/>
        </w:rPr>
        <w:t xml:space="preserve"> </w:t>
      </w:r>
      <w:proofErr w:type="spellStart"/>
      <w:r w:rsidRPr="003503B4">
        <w:rPr>
          <w:rFonts w:ascii="Times New Roman" w:hAnsi="Times New Roman"/>
          <w:spacing w:val="2"/>
          <w:sz w:val="24"/>
          <w:szCs w:val="24"/>
          <w:lang w:val="en-US"/>
        </w:rPr>
        <w:t>Sincop</w:t>
      </w:r>
      <w:r w:rsidRPr="003503B4">
        <w:rPr>
          <w:rFonts w:ascii="Times New Roman" w:hAnsi="Times New Roman"/>
          <w:sz w:val="24"/>
          <w:szCs w:val="24"/>
          <w:lang w:val="en-US"/>
        </w:rPr>
        <w:t>e</w:t>
      </w:r>
      <w:proofErr w:type="spellEnd"/>
      <w:r w:rsidRPr="003503B4">
        <w:rPr>
          <w:rFonts w:ascii="Times New Roman" w:hAnsi="Times New Roman"/>
          <w:sz w:val="24"/>
          <w:szCs w:val="24"/>
          <w:lang w:val="en-US"/>
        </w:rPr>
        <w:t xml:space="preserve"> </w:t>
      </w:r>
      <w:proofErr w:type="spellStart"/>
      <w:r w:rsidRPr="003503B4">
        <w:rPr>
          <w:rFonts w:ascii="Times New Roman" w:hAnsi="Times New Roman"/>
          <w:spacing w:val="2"/>
          <w:sz w:val="24"/>
          <w:szCs w:val="24"/>
          <w:lang w:val="en-US"/>
        </w:rPr>
        <w:t>ne</w:t>
      </w:r>
      <w:r w:rsidRPr="003503B4">
        <w:rPr>
          <w:rFonts w:ascii="Times New Roman" w:hAnsi="Times New Roman"/>
          <w:sz w:val="24"/>
          <w:szCs w:val="24"/>
          <w:lang w:val="en-US"/>
        </w:rPr>
        <w:t>l</w:t>
      </w:r>
      <w:proofErr w:type="spellEnd"/>
      <w:r w:rsidRPr="003503B4">
        <w:rPr>
          <w:rFonts w:ascii="Times New Roman" w:hAnsi="Times New Roman"/>
          <w:sz w:val="24"/>
          <w:szCs w:val="24"/>
          <w:lang w:val="en-US"/>
        </w:rPr>
        <w:t xml:space="preserve"> </w:t>
      </w:r>
      <w:r w:rsidRPr="003503B4">
        <w:rPr>
          <w:rFonts w:ascii="Times New Roman" w:hAnsi="Times New Roman"/>
          <w:spacing w:val="2"/>
          <w:sz w:val="24"/>
          <w:szCs w:val="24"/>
          <w:lang w:val="en-US"/>
        </w:rPr>
        <w:t xml:space="preserve">Lazio). </w:t>
      </w:r>
      <w:proofErr w:type="spellStart"/>
      <w:r w:rsidRPr="003503B4">
        <w:rPr>
          <w:rFonts w:ascii="Times New Roman" w:hAnsi="Times New Roman"/>
          <w:i/>
          <w:iCs/>
          <w:spacing w:val="2"/>
          <w:sz w:val="24"/>
          <w:szCs w:val="24"/>
          <w:lang w:val="en-US"/>
        </w:rPr>
        <w:t>Eu</w:t>
      </w:r>
      <w:r w:rsidRPr="003503B4">
        <w:rPr>
          <w:rFonts w:ascii="Times New Roman" w:hAnsi="Times New Roman"/>
          <w:i/>
          <w:iCs/>
          <w:sz w:val="24"/>
          <w:szCs w:val="24"/>
          <w:lang w:val="en-US"/>
        </w:rPr>
        <w:t>r</w:t>
      </w:r>
      <w:proofErr w:type="spellEnd"/>
      <w:r w:rsidRPr="003503B4">
        <w:rPr>
          <w:rFonts w:ascii="Times New Roman" w:hAnsi="Times New Roman"/>
          <w:i/>
          <w:iCs/>
          <w:spacing w:val="14"/>
          <w:sz w:val="24"/>
          <w:szCs w:val="24"/>
          <w:lang w:val="en-US"/>
        </w:rPr>
        <w:t xml:space="preserve"> </w:t>
      </w:r>
      <w:r w:rsidRPr="003503B4">
        <w:rPr>
          <w:rFonts w:ascii="Times New Roman" w:hAnsi="Times New Roman"/>
          <w:i/>
          <w:iCs/>
          <w:spacing w:val="2"/>
          <w:sz w:val="24"/>
          <w:szCs w:val="24"/>
          <w:lang w:val="en-US"/>
        </w:rPr>
        <w:t>Hear</w:t>
      </w:r>
      <w:r w:rsidRPr="003503B4">
        <w:rPr>
          <w:rFonts w:ascii="Times New Roman" w:hAnsi="Times New Roman"/>
          <w:i/>
          <w:iCs/>
          <w:sz w:val="24"/>
          <w:szCs w:val="24"/>
          <w:lang w:val="en-US"/>
        </w:rPr>
        <w:t>t</w:t>
      </w:r>
      <w:r w:rsidRPr="003503B4">
        <w:rPr>
          <w:rFonts w:ascii="Times New Roman" w:hAnsi="Times New Roman"/>
          <w:i/>
          <w:iCs/>
          <w:spacing w:val="14"/>
          <w:sz w:val="24"/>
          <w:szCs w:val="24"/>
          <w:lang w:val="en-US"/>
        </w:rPr>
        <w:t xml:space="preserve"> </w:t>
      </w:r>
      <w:r w:rsidRPr="003503B4">
        <w:rPr>
          <w:rFonts w:ascii="Times New Roman" w:hAnsi="Times New Roman"/>
          <w:i/>
          <w:iCs/>
          <w:sz w:val="24"/>
          <w:szCs w:val="24"/>
          <w:lang w:val="en-US"/>
        </w:rPr>
        <w:t>J</w:t>
      </w:r>
      <w:r w:rsidRPr="003503B4">
        <w:rPr>
          <w:rFonts w:ascii="Times New Roman" w:hAnsi="Times New Roman"/>
          <w:i/>
          <w:iCs/>
          <w:spacing w:val="11"/>
          <w:sz w:val="24"/>
          <w:szCs w:val="24"/>
          <w:lang w:val="en-US"/>
        </w:rPr>
        <w:t xml:space="preserve"> </w:t>
      </w:r>
      <w:r w:rsidRPr="003503B4">
        <w:rPr>
          <w:rFonts w:ascii="Times New Roman" w:hAnsi="Times New Roman"/>
          <w:spacing w:val="2"/>
          <w:sz w:val="24"/>
          <w:szCs w:val="24"/>
          <w:lang w:val="en-US"/>
        </w:rPr>
        <w:t>2000</w:t>
      </w:r>
      <w:proofErr w:type="gramStart"/>
      <w:r w:rsidRPr="003503B4">
        <w:rPr>
          <w:rFonts w:ascii="Times New Roman" w:hAnsi="Times New Roman"/>
          <w:spacing w:val="2"/>
          <w:sz w:val="24"/>
          <w:szCs w:val="24"/>
          <w:lang w:val="en-US"/>
        </w:rPr>
        <w:t>;21:935</w:t>
      </w:r>
      <w:proofErr w:type="gramEnd"/>
      <w:r w:rsidRPr="003503B4">
        <w:rPr>
          <w:rFonts w:ascii="Times New Roman" w:hAnsi="Times New Roman"/>
          <w:spacing w:val="2"/>
          <w:sz w:val="24"/>
          <w:szCs w:val="24"/>
          <w:lang w:val="en-US"/>
        </w:rPr>
        <w:t>-940.</w:t>
      </w:r>
    </w:p>
    <w:p w:rsidR="003503B4" w:rsidRPr="003503B4" w:rsidRDefault="003503B4" w:rsidP="003503B4">
      <w:pPr>
        <w:widowControl w:val="0"/>
        <w:autoSpaceDE w:val="0"/>
        <w:autoSpaceDN w:val="0"/>
        <w:adjustRightInd w:val="0"/>
        <w:spacing w:before="65" w:after="0" w:line="360" w:lineRule="auto"/>
        <w:ind w:left="567" w:right="-119" w:hanging="283"/>
        <w:jc w:val="both"/>
        <w:rPr>
          <w:rFonts w:ascii="Times New Roman" w:hAnsi="Times New Roman"/>
          <w:sz w:val="24"/>
          <w:szCs w:val="24"/>
          <w:lang w:val="en-US"/>
        </w:rPr>
      </w:pPr>
      <w:r w:rsidRPr="003503B4">
        <w:rPr>
          <w:rFonts w:ascii="Times New Roman" w:hAnsi="Times New Roman"/>
          <w:spacing w:val="2"/>
          <w:sz w:val="24"/>
          <w:szCs w:val="24"/>
        </w:rPr>
        <w:t>5</w:t>
      </w:r>
      <w:r w:rsidRPr="003503B4">
        <w:rPr>
          <w:rFonts w:ascii="Times New Roman" w:hAnsi="Times New Roman"/>
          <w:sz w:val="24"/>
          <w:szCs w:val="24"/>
        </w:rPr>
        <w:t>.</w:t>
      </w:r>
      <w:r w:rsidRPr="003503B4">
        <w:rPr>
          <w:rFonts w:ascii="Times New Roman" w:hAnsi="Times New Roman"/>
          <w:spacing w:val="38"/>
          <w:sz w:val="24"/>
          <w:szCs w:val="24"/>
        </w:rPr>
        <w:t xml:space="preserve"> </w:t>
      </w:r>
      <w:proofErr w:type="spellStart"/>
      <w:r w:rsidRPr="003503B4">
        <w:rPr>
          <w:rFonts w:ascii="Times New Roman" w:hAnsi="Times New Roman"/>
          <w:spacing w:val="2"/>
          <w:sz w:val="24"/>
          <w:szCs w:val="24"/>
        </w:rPr>
        <w:t>Brignol</w:t>
      </w:r>
      <w:r w:rsidRPr="003503B4">
        <w:rPr>
          <w:rFonts w:ascii="Times New Roman" w:hAnsi="Times New Roman"/>
          <w:sz w:val="24"/>
          <w:szCs w:val="24"/>
        </w:rPr>
        <w:t>e</w:t>
      </w:r>
      <w:proofErr w:type="spellEnd"/>
      <w:r w:rsidRPr="003503B4">
        <w:rPr>
          <w:rFonts w:ascii="Times New Roman" w:hAnsi="Times New Roman"/>
          <w:spacing w:val="8"/>
          <w:sz w:val="24"/>
          <w:szCs w:val="24"/>
        </w:rPr>
        <w:t xml:space="preserve"> </w:t>
      </w:r>
      <w:r w:rsidRPr="003503B4">
        <w:rPr>
          <w:rFonts w:ascii="Times New Roman" w:hAnsi="Times New Roman"/>
          <w:spacing w:val="2"/>
          <w:sz w:val="24"/>
          <w:szCs w:val="24"/>
        </w:rPr>
        <w:t>M</w:t>
      </w:r>
      <w:r w:rsidRPr="003503B4">
        <w:rPr>
          <w:rFonts w:ascii="Times New Roman" w:hAnsi="Times New Roman"/>
          <w:sz w:val="24"/>
          <w:szCs w:val="24"/>
        </w:rPr>
        <w:t>,</w:t>
      </w:r>
      <w:r w:rsidRPr="003503B4">
        <w:rPr>
          <w:rFonts w:ascii="Times New Roman" w:hAnsi="Times New Roman"/>
          <w:spacing w:val="8"/>
          <w:sz w:val="24"/>
          <w:szCs w:val="24"/>
        </w:rPr>
        <w:t xml:space="preserve"> </w:t>
      </w:r>
      <w:r w:rsidRPr="003503B4">
        <w:rPr>
          <w:rFonts w:ascii="Times New Roman" w:hAnsi="Times New Roman"/>
          <w:spacing w:val="2"/>
          <w:sz w:val="24"/>
          <w:szCs w:val="24"/>
        </w:rPr>
        <w:t>Menozz</w:t>
      </w:r>
      <w:r w:rsidRPr="003503B4">
        <w:rPr>
          <w:rFonts w:ascii="Times New Roman" w:hAnsi="Times New Roman"/>
          <w:sz w:val="24"/>
          <w:szCs w:val="24"/>
        </w:rPr>
        <w:t>i</w:t>
      </w:r>
      <w:r w:rsidRPr="003503B4">
        <w:rPr>
          <w:rFonts w:ascii="Times New Roman" w:hAnsi="Times New Roman"/>
          <w:spacing w:val="8"/>
          <w:sz w:val="24"/>
          <w:szCs w:val="24"/>
        </w:rPr>
        <w:t xml:space="preserve"> </w:t>
      </w:r>
      <w:r w:rsidRPr="003503B4">
        <w:rPr>
          <w:rFonts w:ascii="Times New Roman" w:hAnsi="Times New Roman"/>
          <w:spacing w:val="2"/>
          <w:sz w:val="24"/>
          <w:szCs w:val="24"/>
        </w:rPr>
        <w:t>C</w:t>
      </w:r>
      <w:r w:rsidRPr="003503B4">
        <w:rPr>
          <w:rFonts w:ascii="Times New Roman" w:hAnsi="Times New Roman"/>
          <w:sz w:val="24"/>
          <w:szCs w:val="24"/>
        </w:rPr>
        <w:t>,</w:t>
      </w:r>
      <w:r w:rsidRPr="003503B4">
        <w:rPr>
          <w:rFonts w:ascii="Times New Roman" w:hAnsi="Times New Roman"/>
          <w:spacing w:val="8"/>
          <w:sz w:val="24"/>
          <w:szCs w:val="24"/>
        </w:rPr>
        <w:t xml:space="preserve"> </w:t>
      </w:r>
      <w:r w:rsidRPr="003503B4">
        <w:rPr>
          <w:rFonts w:ascii="Times New Roman" w:hAnsi="Times New Roman"/>
          <w:spacing w:val="2"/>
          <w:sz w:val="24"/>
          <w:szCs w:val="24"/>
        </w:rPr>
        <w:t>Bartoletti</w:t>
      </w:r>
      <w:r w:rsidRPr="003503B4">
        <w:rPr>
          <w:rFonts w:ascii="Times New Roman" w:hAnsi="Times New Roman"/>
          <w:sz w:val="24"/>
          <w:szCs w:val="24"/>
        </w:rPr>
        <w:t>,</w:t>
      </w:r>
      <w:r w:rsidRPr="003503B4">
        <w:rPr>
          <w:rFonts w:ascii="Times New Roman" w:hAnsi="Times New Roman"/>
          <w:spacing w:val="8"/>
          <w:sz w:val="24"/>
          <w:szCs w:val="24"/>
        </w:rPr>
        <w:t xml:space="preserve"> </w:t>
      </w:r>
      <w:r w:rsidRPr="003503B4">
        <w:rPr>
          <w:rFonts w:ascii="Times New Roman" w:hAnsi="Times New Roman"/>
          <w:spacing w:val="2"/>
          <w:sz w:val="24"/>
          <w:szCs w:val="24"/>
        </w:rPr>
        <w:t>e</w:t>
      </w:r>
      <w:r w:rsidRPr="003503B4">
        <w:rPr>
          <w:rFonts w:ascii="Times New Roman" w:hAnsi="Times New Roman"/>
          <w:sz w:val="24"/>
          <w:szCs w:val="24"/>
        </w:rPr>
        <w:t>t</w:t>
      </w:r>
      <w:r w:rsidRPr="003503B4">
        <w:rPr>
          <w:rFonts w:ascii="Times New Roman" w:hAnsi="Times New Roman"/>
          <w:spacing w:val="8"/>
          <w:sz w:val="24"/>
          <w:szCs w:val="24"/>
        </w:rPr>
        <w:t xml:space="preserve"> </w:t>
      </w:r>
      <w:r w:rsidRPr="003503B4">
        <w:rPr>
          <w:rFonts w:ascii="Times New Roman" w:hAnsi="Times New Roman"/>
          <w:spacing w:val="2"/>
          <w:sz w:val="24"/>
          <w:szCs w:val="24"/>
        </w:rPr>
        <w:t>al</w:t>
      </w:r>
      <w:r w:rsidRPr="003503B4">
        <w:rPr>
          <w:rFonts w:ascii="Times New Roman" w:hAnsi="Times New Roman"/>
          <w:sz w:val="24"/>
          <w:szCs w:val="24"/>
        </w:rPr>
        <w:t>.</w:t>
      </w:r>
      <w:r w:rsidRPr="003503B4">
        <w:rPr>
          <w:rFonts w:ascii="Times New Roman" w:hAnsi="Times New Roman"/>
          <w:spacing w:val="-4"/>
          <w:sz w:val="24"/>
          <w:szCs w:val="24"/>
        </w:rPr>
        <w:t xml:space="preserve"> </w:t>
      </w:r>
      <w:r w:rsidRPr="003503B4">
        <w:rPr>
          <w:rFonts w:ascii="Times New Roman" w:hAnsi="Times New Roman"/>
          <w:sz w:val="24"/>
          <w:szCs w:val="24"/>
          <w:lang w:val="en-US"/>
        </w:rPr>
        <w:t>A</w:t>
      </w:r>
      <w:r w:rsidRPr="003503B4">
        <w:rPr>
          <w:rFonts w:ascii="Times New Roman" w:hAnsi="Times New Roman"/>
          <w:spacing w:val="-2"/>
          <w:sz w:val="24"/>
          <w:szCs w:val="24"/>
          <w:lang w:val="en-US"/>
        </w:rPr>
        <w:t xml:space="preserve"> </w:t>
      </w:r>
      <w:r w:rsidRPr="003503B4">
        <w:rPr>
          <w:rFonts w:ascii="Times New Roman" w:hAnsi="Times New Roman"/>
          <w:spacing w:val="2"/>
          <w:sz w:val="24"/>
          <w:szCs w:val="24"/>
          <w:lang w:val="en-US"/>
        </w:rPr>
        <w:t>ne</w:t>
      </w:r>
      <w:r w:rsidRPr="003503B4">
        <w:rPr>
          <w:rFonts w:ascii="Times New Roman" w:hAnsi="Times New Roman"/>
          <w:sz w:val="24"/>
          <w:szCs w:val="24"/>
          <w:lang w:val="en-US"/>
        </w:rPr>
        <w:t>w</w:t>
      </w:r>
      <w:r w:rsidRPr="003503B4">
        <w:rPr>
          <w:rFonts w:ascii="Times New Roman" w:hAnsi="Times New Roman"/>
          <w:spacing w:val="8"/>
          <w:sz w:val="24"/>
          <w:szCs w:val="24"/>
          <w:lang w:val="en-US"/>
        </w:rPr>
        <w:t xml:space="preserve"> </w:t>
      </w:r>
      <w:r w:rsidRPr="003503B4">
        <w:rPr>
          <w:rFonts w:ascii="Times New Roman" w:hAnsi="Times New Roman"/>
          <w:spacing w:val="2"/>
          <w:sz w:val="24"/>
          <w:szCs w:val="24"/>
          <w:lang w:val="en-US"/>
        </w:rPr>
        <w:t>managemen</w:t>
      </w:r>
      <w:r w:rsidRPr="003503B4">
        <w:rPr>
          <w:rFonts w:ascii="Times New Roman" w:hAnsi="Times New Roman"/>
          <w:sz w:val="24"/>
          <w:szCs w:val="24"/>
          <w:lang w:val="en-US"/>
        </w:rPr>
        <w:t>t</w:t>
      </w:r>
      <w:r w:rsidRPr="003503B4">
        <w:rPr>
          <w:rFonts w:ascii="Times New Roman" w:hAnsi="Times New Roman"/>
          <w:spacing w:val="8"/>
          <w:sz w:val="24"/>
          <w:szCs w:val="24"/>
          <w:lang w:val="en-US"/>
        </w:rPr>
        <w:t xml:space="preserve"> </w:t>
      </w:r>
      <w:r w:rsidRPr="003503B4">
        <w:rPr>
          <w:rFonts w:ascii="Times New Roman" w:hAnsi="Times New Roman"/>
          <w:spacing w:val="2"/>
          <w:sz w:val="24"/>
          <w:szCs w:val="24"/>
          <w:lang w:val="en-US"/>
        </w:rPr>
        <w:t>o</w:t>
      </w:r>
      <w:r w:rsidRPr="003503B4">
        <w:rPr>
          <w:rFonts w:ascii="Times New Roman" w:hAnsi="Times New Roman"/>
          <w:sz w:val="24"/>
          <w:szCs w:val="24"/>
          <w:lang w:val="en-US"/>
        </w:rPr>
        <w:t>f</w:t>
      </w:r>
      <w:r w:rsidRPr="003503B4">
        <w:rPr>
          <w:rFonts w:ascii="Times New Roman" w:hAnsi="Times New Roman"/>
          <w:spacing w:val="8"/>
          <w:sz w:val="24"/>
          <w:szCs w:val="24"/>
          <w:lang w:val="en-US"/>
        </w:rPr>
        <w:t xml:space="preserve"> </w:t>
      </w:r>
      <w:r w:rsidRPr="003503B4">
        <w:rPr>
          <w:rFonts w:ascii="Times New Roman" w:hAnsi="Times New Roman"/>
          <w:spacing w:val="2"/>
          <w:sz w:val="24"/>
          <w:szCs w:val="24"/>
          <w:lang w:val="en-US"/>
        </w:rPr>
        <w:t>syncop</w:t>
      </w:r>
      <w:r w:rsidRPr="003503B4">
        <w:rPr>
          <w:rFonts w:ascii="Times New Roman" w:hAnsi="Times New Roman"/>
          <w:sz w:val="24"/>
          <w:szCs w:val="24"/>
          <w:lang w:val="en-US"/>
        </w:rPr>
        <w:t>e</w:t>
      </w:r>
      <w:r w:rsidRPr="003503B4">
        <w:rPr>
          <w:rFonts w:ascii="Times New Roman" w:hAnsi="Times New Roman"/>
          <w:spacing w:val="8"/>
          <w:sz w:val="24"/>
          <w:szCs w:val="24"/>
          <w:lang w:val="en-US"/>
        </w:rPr>
        <w:t xml:space="preserve"> </w:t>
      </w:r>
      <w:proofErr w:type="spellStart"/>
      <w:r w:rsidRPr="003503B4">
        <w:rPr>
          <w:rFonts w:ascii="Times New Roman" w:hAnsi="Times New Roman"/>
          <w:spacing w:val="2"/>
          <w:sz w:val="24"/>
          <w:szCs w:val="24"/>
          <w:lang w:val="en-US"/>
        </w:rPr>
        <w:t>prospec</w:t>
      </w:r>
      <w:proofErr w:type="spellEnd"/>
      <w:r w:rsidRPr="003503B4">
        <w:rPr>
          <w:rFonts w:ascii="Times New Roman" w:hAnsi="Times New Roman"/>
          <w:spacing w:val="2"/>
          <w:sz w:val="24"/>
          <w:szCs w:val="24"/>
          <w:lang w:val="en-US"/>
        </w:rPr>
        <w:t xml:space="preserve">- </w:t>
      </w:r>
      <w:proofErr w:type="spellStart"/>
      <w:r w:rsidRPr="003503B4">
        <w:rPr>
          <w:rFonts w:ascii="Times New Roman" w:hAnsi="Times New Roman"/>
          <w:spacing w:val="2"/>
          <w:sz w:val="24"/>
          <w:szCs w:val="24"/>
          <w:lang w:val="en-US"/>
        </w:rPr>
        <w:t>tiv</w:t>
      </w:r>
      <w:r w:rsidRPr="003503B4">
        <w:rPr>
          <w:rFonts w:ascii="Times New Roman" w:hAnsi="Times New Roman"/>
          <w:sz w:val="24"/>
          <w:szCs w:val="24"/>
          <w:lang w:val="en-US"/>
        </w:rPr>
        <w:t>e</w:t>
      </w:r>
      <w:proofErr w:type="spellEnd"/>
      <w:r w:rsidRPr="003503B4">
        <w:rPr>
          <w:rFonts w:ascii="Times New Roman" w:hAnsi="Times New Roman"/>
          <w:sz w:val="24"/>
          <w:szCs w:val="24"/>
          <w:lang w:val="en-US"/>
        </w:rPr>
        <w:t xml:space="preserve"> </w:t>
      </w:r>
      <w:proofErr w:type="spellStart"/>
      <w:r w:rsidRPr="003503B4">
        <w:rPr>
          <w:rFonts w:ascii="Times New Roman" w:hAnsi="Times New Roman"/>
          <w:spacing w:val="2"/>
          <w:sz w:val="24"/>
          <w:szCs w:val="24"/>
          <w:lang w:val="en-US"/>
        </w:rPr>
        <w:t>sistemati</w:t>
      </w:r>
      <w:r w:rsidRPr="003503B4">
        <w:rPr>
          <w:rFonts w:ascii="Times New Roman" w:hAnsi="Times New Roman"/>
          <w:sz w:val="24"/>
          <w:szCs w:val="24"/>
          <w:lang w:val="en-US"/>
        </w:rPr>
        <w:t>c</w:t>
      </w:r>
      <w:proofErr w:type="spellEnd"/>
      <w:r w:rsidRPr="003503B4">
        <w:rPr>
          <w:rFonts w:ascii="Times New Roman" w:hAnsi="Times New Roman"/>
          <w:sz w:val="24"/>
          <w:szCs w:val="24"/>
          <w:lang w:val="en-US"/>
        </w:rPr>
        <w:t xml:space="preserve"> </w:t>
      </w:r>
      <w:r w:rsidRPr="003503B4">
        <w:rPr>
          <w:rFonts w:ascii="Times New Roman" w:hAnsi="Times New Roman"/>
          <w:spacing w:val="2"/>
          <w:sz w:val="24"/>
          <w:szCs w:val="24"/>
          <w:lang w:val="en-US"/>
        </w:rPr>
        <w:t>guideline-base</w:t>
      </w:r>
      <w:r w:rsidRPr="003503B4">
        <w:rPr>
          <w:rFonts w:ascii="Times New Roman" w:hAnsi="Times New Roman"/>
          <w:sz w:val="24"/>
          <w:szCs w:val="24"/>
          <w:lang w:val="en-US"/>
        </w:rPr>
        <w:t xml:space="preserve">d </w:t>
      </w:r>
      <w:r w:rsidRPr="003503B4">
        <w:rPr>
          <w:rFonts w:ascii="Times New Roman" w:hAnsi="Times New Roman"/>
          <w:spacing w:val="2"/>
          <w:sz w:val="24"/>
          <w:szCs w:val="24"/>
          <w:lang w:val="en-US"/>
        </w:rPr>
        <w:t>evaluatio</w:t>
      </w:r>
      <w:r w:rsidRPr="003503B4">
        <w:rPr>
          <w:rFonts w:ascii="Times New Roman" w:hAnsi="Times New Roman"/>
          <w:sz w:val="24"/>
          <w:szCs w:val="24"/>
          <w:lang w:val="en-US"/>
        </w:rPr>
        <w:t xml:space="preserve">n </w:t>
      </w:r>
      <w:r w:rsidRPr="003503B4">
        <w:rPr>
          <w:rFonts w:ascii="Times New Roman" w:hAnsi="Times New Roman"/>
          <w:spacing w:val="2"/>
          <w:sz w:val="24"/>
          <w:szCs w:val="24"/>
          <w:lang w:val="en-US"/>
        </w:rPr>
        <w:t>o</w:t>
      </w:r>
      <w:r w:rsidRPr="003503B4">
        <w:rPr>
          <w:rFonts w:ascii="Times New Roman" w:hAnsi="Times New Roman"/>
          <w:sz w:val="24"/>
          <w:szCs w:val="24"/>
          <w:lang w:val="en-US"/>
        </w:rPr>
        <w:t xml:space="preserve">f </w:t>
      </w:r>
      <w:r w:rsidRPr="003503B4">
        <w:rPr>
          <w:rFonts w:ascii="Times New Roman" w:hAnsi="Times New Roman"/>
          <w:spacing w:val="2"/>
          <w:sz w:val="24"/>
          <w:szCs w:val="24"/>
          <w:lang w:val="en-US"/>
        </w:rPr>
        <w:t>patient</w:t>
      </w:r>
      <w:r w:rsidRPr="003503B4">
        <w:rPr>
          <w:rFonts w:ascii="Times New Roman" w:hAnsi="Times New Roman"/>
          <w:sz w:val="24"/>
          <w:szCs w:val="24"/>
          <w:lang w:val="en-US"/>
        </w:rPr>
        <w:t xml:space="preserve">s </w:t>
      </w:r>
      <w:r w:rsidRPr="003503B4">
        <w:rPr>
          <w:rFonts w:ascii="Times New Roman" w:hAnsi="Times New Roman"/>
          <w:spacing w:val="2"/>
          <w:sz w:val="24"/>
          <w:szCs w:val="24"/>
          <w:lang w:val="en-US"/>
        </w:rPr>
        <w:t>referre</w:t>
      </w:r>
      <w:r w:rsidRPr="003503B4">
        <w:rPr>
          <w:rFonts w:ascii="Times New Roman" w:hAnsi="Times New Roman"/>
          <w:sz w:val="24"/>
          <w:szCs w:val="24"/>
          <w:lang w:val="en-US"/>
        </w:rPr>
        <w:t xml:space="preserve">d </w:t>
      </w:r>
      <w:r w:rsidRPr="003503B4">
        <w:rPr>
          <w:rFonts w:ascii="Times New Roman" w:hAnsi="Times New Roman"/>
          <w:spacing w:val="2"/>
          <w:sz w:val="24"/>
          <w:szCs w:val="24"/>
          <w:lang w:val="en-US"/>
        </w:rPr>
        <w:t>u</w:t>
      </w:r>
      <w:r w:rsidRPr="003503B4">
        <w:rPr>
          <w:rFonts w:ascii="Times New Roman" w:hAnsi="Times New Roman"/>
          <w:spacing w:val="-4"/>
          <w:sz w:val="24"/>
          <w:szCs w:val="24"/>
          <w:lang w:val="en-US"/>
        </w:rPr>
        <w:t>r</w:t>
      </w:r>
      <w:r w:rsidRPr="003503B4">
        <w:rPr>
          <w:rFonts w:ascii="Times New Roman" w:hAnsi="Times New Roman"/>
          <w:spacing w:val="2"/>
          <w:sz w:val="24"/>
          <w:szCs w:val="24"/>
          <w:lang w:val="en-US"/>
        </w:rPr>
        <w:t>gentl</w:t>
      </w:r>
      <w:r w:rsidRPr="003503B4">
        <w:rPr>
          <w:rFonts w:ascii="Times New Roman" w:hAnsi="Times New Roman"/>
          <w:sz w:val="24"/>
          <w:szCs w:val="24"/>
          <w:lang w:val="en-US"/>
        </w:rPr>
        <w:t xml:space="preserve">y </w:t>
      </w:r>
      <w:r w:rsidRPr="003503B4">
        <w:rPr>
          <w:rFonts w:ascii="Times New Roman" w:hAnsi="Times New Roman"/>
          <w:spacing w:val="2"/>
          <w:sz w:val="24"/>
          <w:szCs w:val="24"/>
          <w:lang w:val="en-US"/>
        </w:rPr>
        <w:t>t</w:t>
      </w:r>
      <w:r w:rsidRPr="003503B4">
        <w:rPr>
          <w:rFonts w:ascii="Times New Roman" w:hAnsi="Times New Roman"/>
          <w:sz w:val="24"/>
          <w:szCs w:val="24"/>
          <w:lang w:val="en-US"/>
        </w:rPr>
        <w:t xml:space="preserve">o </w:t>
      </w:r>
      <w:r w:rsidRPr="003503B4">
        <w:rPr>
          <w:rFonts w:ascii="Times New Roman" w:hAnsi="Times New Roman"/>
          <w:spacing w:val="2"/>
          <w:sz w:val="24"/>
          <w:szCs w:val="24"/>
          <w:lang w:val="en-US"/>
        </w:rPr>
        <w:t>general hospitals</w:t>
      </w:r>
      <w:r w:rsidRPr="003503B4">
        <w:rPr>
          <w:rFonts w:ascii="Times New Roman" w:hAnsi="Times New Roman"/>
          <w:sz w:val="24"/>
          <w:szCs w:val="24"/>
          <w:lang w:val="en-US"/>
        </w:rPr>
        <w:t>.</w:t>
      </w:r>
      <w:r w:rsidRPr="003503B4">
        <w:rPr>
          <w:rFonts w:ascii="Times New Roman" w:hAnsi="Times New Roman"/>
          <w:spacing w:val="8"/>
          <w:sz w:val="24"/>
          <w:szCs w:val="24"/>
          <w:lang w:val="en-US"/>
        </w:rPr>
        <w:t xml:space="preserve"> </w:t>
      </w:r>
      <w:proofErr w:type="spellStart"/>
      <w:r w:rsidRPr="003503B4">
        <w:rPr>
          <w:rFonts w:ascii="Times New Roman" w:hAnsi="Times New Roman"/>
          <w:i/>
          <w:iCs/>
          <w:spacing w:val="2"/>
          <w:sz w:val="24"/>
          <w:szCs w:val="24"/>
          <w:lang w:val="en-US"/>
        </w:rPr>
        <w:t>Eu</w:t>
      </w:r>
      <w:r w:rsidRPr="003503B4">
        <w:rPr>
          <w:rFonts w:ascii="Times New Roman" w:hAnsi="Times New Roman"/>
          <w:i/>
          <w:iCs/>
          <w:sz w:val="24"/>
          <w:szCs w:val="24"/>
          <w:lang w:val="en-US"/>
        </w:rPr>
        <w:t>r</w:t>
      </w:r>
      <w:proofErr w:type="spellEnd"/>
      <w:r w:rsidRPr="003503B4">
        <w:rPr>
          <w:rFonts w:ascii="Times New Roman" w:hAnsi="Times New Roman"/>
          <w:i/>
          <w:iCs/>
          <w:spacing w:val="14"/>
          <w:sz w:val="24"/>
          <w:szCs w:val="24"/>
          <w:lang w:val="en-US"/>
        </w:rPr>
        <w:t xml:space="preserve"> </w:t>
      </w:r>
      <w:r w:rsidRPr="003503B4">
        <w:rPr>
          <w:rFonts w:ascii="Times New Roman" w:hAnsi="Times New Roman"/>
          <w:i/>
          <w:iCs/>
          <w:spacing w:val="2"/>
          <w:sz w:val="24"/>
          <w:szCs w:val="24"/>
          <w:lang w:val="en-US"/>
        </w:rPr>
        <w:t>Hear</w:t>
      </w:r>
      <w:r w:rsidRPr="003503B4">
        <w:rPr>
          <w:rFonts w:ascii="Times New Roman" w:hAnsi="Times New Roman"/>
          <w:i/>
          <w:iCs/>
          <w:sz w:val="24"/>
          <w:szCs w:val="24"/>
          <w:lang w:val="en-US"/>
        </w:rPr>
        <w:t>t</w:t>
      </w:r>
      <w:r w:rsidRPr="003503B4">
        <w:rPr>
          <w:rFonts w:ascii="Times New Roman" w:hAnsi="Times New Roman"/>
          <w:i/>
          <w:iCs/>
          <w:spacing w:val="14"/>
          <w:sz w:val="24"/>
          <w:szCs w:val="24"/>
          <w:lang w:val="en-US"/>
        </w:rPr>
        <w:t xml:space="preserve"> </w:t>
      </w:r>
      <w:r w:rsidRPr="003503B4">
        <w:rPr>
          <w:rFonts w:ascii="Times New Roman" w:hAnsi="Times New Roman"/>
          <w:i/>
          <w:iCs/>
          <w:sz w:val="24"/>
          <w:szCs w:val="24"/>
          <w:lang w:val="en-US"/>
        </w:rPr>
        <w:t>J</w:t>
      </w:r>
      <w:r w:rsidRPr="003503B4">
        <w:rPr>
          <w:rFonts w:ascii="Times New Roman" w:hAnsi="Times New Roman"/>
          <w:i/>
          <w:iCs/>
          <w:spacing w:val="21"/>
          <w:sz w:val="24"/>
          <w:szCs w:val="24"/>
          <w:lang w:val="en-US"/>
        </w:rPr>
        <w:t xml:space="preserve"> </w:t>
      </w:r>
      <w:r w:rsidRPr="003503B4">
        <w:rPr>
          <w:rFonts w:ascii="Times New Roman" w:hAnsi="Times New Roman"/>
          <w:spacing w:val="2"/>
          <w:sz w:val="24"/>
          <w:szCs w:val="24"/>
          <w:lang w:val="en-US"/>
        </w:rPr>
        <w:t>2006</w:t>
      </w:r>
      <w:proofErr w:type="gramStart"/>
      <w:r w:rsidRPr="003503B4">
        <w:rPr>
          <w:rFonts w:ascii="Times New Roman" w:hAnsi="Times New Roman"/>
          <w:spacing w:val="2"/>
          <w:sz w:val="24"/>
          <w:szCs w:val="24"/>
          <w:lang w:val="en-US"/>
        </w:rPr>
        <w:t>;27</w:t>
      </w:r>
      <w:proofErr w:type="gramEnd"/>
      <w:r w:rsidRPr="003503B4">
        <w:rPr>
          <w:rFonts w:ascii="Times New Roman" w:hAnsi="Times New Roman"/>
          <w:spacing w:val="2"/>
          <w:sz w:val="24"/>
          <w:szCs w:val="24"/>
          <w:lang w:val="en-US"/>
        </w:rPr>
        <w:t>(1):76-82.</w:t>
      </w:r>
    </w:p>
    <w:p w:rsidR="003503B4" w:rsidRPr="003503B4" w:rsidRDefault="003503B4" w:rsidP="003503B4">
      <w:pPr>
        <w:widowControl w:val="0"/>
        <w:autoSpaceDE w:val="0"/>
        <w:autoSpaceDN w:val="0"/>
        <w:adjustRightInd w:val="0"/>
        <w:spacing w:before="65" w:after="0" w:line="360" w:lineRule="auto"/>
        <w:ind w:left="567" w:right="-119" w:hanging="283"/>
        <w:jc w:val="both"/>
        <w:rPr>
          <w:rFonts w:ascii="Times New Roman" w:hAnsi="Times New Roman"/>
          <w:sz w:val="24"/>
          <w:szCs w:val="24"/>
          <w:lang w:val="en-US"/>
        </w:rPr>
      </w:pPr>
      <w:r w:rsidRPr="003503B4">
        <w:rPr>
          <w:rFonts w:ascii="Times New Roman" w:hAnsi="Times New Roman"/>
          <w:spacing w:val="2"/>
          <w:sz w:val="24"/>
          <w:szCs w:val="24"/>
          <w:lang w:val="en-US"/>
        </w:rPr>
        <w:t>6</w:t>
      </w:r>
      <w:r w:rsidRPr="003503B4">
        <w:rPr>
          <w:rFonts w:ascii="Times New Roman" w:hAnsi="Times New Roman"/>
          <w:sz w:val="24"/>
          <w:szCs w:val="24"/>
          <w:lang w:val="en-US"/>
        </w:rPr>
        <w:t>.</w:t>
      </w:r>
      <w:r w:rsidRPr="003503B4">
        <w:rPr>
          <w:rFonts w:ascii="Times New Roman" w:hAnsi="Times New Roman"/>
          <w:spacing w:val="38"/>
          <w:sz w:val="24"/>
          <w:szCs w:val="24"/>
          <w:lang w:val="en-US"/>
        </w:rPr>
        <w:t xml:space="preserve"> </w:t>
      </w:r>
      <w:proofErr w:type="spellStart"/>
      <w:r w:rsidRPr="003503B4">
        <w:rPr>
          <w:rFonts w:ascii="Times New Roman" w:hAnsi="Times New Roman"/>
          <w:spacing w:val="2"/>
          <w:sz w:val="24"/>
          <w:szCs w:val="24"/>
          <w:lang w:val="en-US"/>
        </w:rPr>
        <w:t>Brignol</w:t>
      </w:r>
      <w:r w:rsidRPr="003503B4">
        <w:rPr>
          <w:rFonts w:ascii="Times New Roman" w:hAnsi="Times New Roman"/>
          <w:sz w:val="24"/>
          <w:szCs w:val="24"/>
          <w:lang w:val="en-US"/>
        </w:rPr>
        <w:t>e</w:t>
      </w:r>
      <w:proofErr w:type="spellEnd"/>
      <w:r w:rsidRPr="003503B4">
        <w:rPr>
          <w:rFonts w:ascii="Times New Roman" w:hAnsi="Times New Roman"/>
          <w:spacing w:val="10"/>
          <w:sz w:val="24"/>
          <w:szCs w:val="24"/>
          <w:lang w:val="en-US"/>
        </w:rPr>
        <w:t xml:space="preserve"> </w:t>
      </w:r>
      <w:r w:rsidRPr="003503B4">
        <w:rPr>
          <w:rFonts w:ascii="Times New Roman" w:hAnsi="Times New Roman"/>
          <w:spacing w:val="2"/>
          <w:sz w:val="24"/>
          <w:szCs w:val="24"/>
          <w:lang w:val="en-US"/>
        </w:rPr>
        <w:t>M</w:t>
      </w:r>
      <w:r w:rsidRPr="003503B4">
        <w:rPr>
          <w:rFonts w:ascii="Times New Roman" w:hAnsi="Times New Roman"/>
          <w:sz w:val="24"/>
          <w:szCs w:val="24"/>
          <w:lang w:val="en-US"/>
        </w:rPr>
        <w:t>,</w:t>
      </w:r>
      <w:r w:rsidRPr="003503B4">
        <w:rPr>
          <w:rFonts w:ascii="Times New Roman" w:hAnsi="Times New Roman"/>
          <w:spacing w:val="-6"/>
          <w:sz w:val="24"/>
          <w:szCs w:val="24"/>
          <w:lang w:val="en-US"/>
        </w:rPr>
        <w:t xml:space="preserve"> </w:t>
      </w:r>
      <w:proofErr w:type="spellStart"/>
      <w:r w:rsidRPr="003503B4">
        <w:rPr>
          <w:rFonts w:ascii="Times New Roman" w:hAnsi="Times New Roman"/>
          <w:spacing w:val="2"/>
          <w:sz w:val="24"/>
          <w:szCs w:val="24"/>
          <w:lang w:val="en-US"/>
        </w:rPr>
        <w:t>Albon</w:t>
      </w:r>
      <w:r w:rsidRPr="003503B4">
        <w:rPr>
          <w:rFonts w:ascii="Times New Roman" w:hAnsi="Times New Roman"/>
          <w:sz w:val="24"/>
          <w:szCs w:val="24"/>
          <w:lang w:val="en-US"/>
        </w:rPr>
        <w:t>i</w:t>
      </w:r>
      <w:proofErr w:type="spellEnd"/>
      <w:r w:rsidRPr="003503B4">
        <w:rPr>
          <w:rFonts w:ascii="Times New Roman" w:hAnsi="Times New Roman"/>
          <w:spacing w:val="10"/>
          <w:sz w:val="24"/>
          <w:szCs w:val="24"/>
          <w:lang w:val="en-US"/>
        </w:rPr>
        <w:t xml:space="preserve"> </w:t>
      </w:r>
      <w:r w:rsidRPr="003503B4">
        <w:rPr>
          <w:rFonts w:ascii="Times New Roman" w:hAnsi="Times New Roman"/>
          <w:spacing w:val="-13"/>
          <w:sz w:val="24"/>
          <w:szCs w:val="24"/>
          <w:lang w:val="en-US"/>
        </w:rPr>
        <w:t>P</w:t>
      </w:r>
      <w:r w:rsidRPr="003503B4">
        <w:rPr>
          <w:rFonts w:ascii="Times New Roman" w:hAnsi="Times New Roman"/>
          <w:sz w:val="24"/>
          <w:szCs w:val="24"/>
          <w:lang w:val="en-US"/>
        </w:rPr>
        <w:t>,</w:t>
      </w:r>
      <w:r w:rsidRPr="003503B4">
        <w:rPr>
          <w:rFonts w:ascii="Times New Roman" w:hAnsi="Times New Roman"/>
          <w:spacing w:val="10"/>
          <w:sz w:val="24"/>
          <w:szCs w:val="24"/>
          <w:lang w:val="en-US"/>
        </w:rPr>
        <w:t xml:space="preserve"> </w:t>
      </w:r>
      <w:r w:rsidRPr="003503B4">
        <w:rPr>
          <w:rFonts w:ascii="Times New Roman" w:hAnsi="Times New Roman"/>
          <w:spacing w:val="2"/>
          <w:sz w:val="24"/>
          <w:szCs w:val="24"/>
          <w:lang w:val="en-US"/>
        </w:rPr>
        <w:t>e</w:t>
      </w:r>
      <w:r w:rsidRPr="003503B4">
        <w:rPr>
          <w:rFonts w:ascii="Times New Roman" w:hAnsi="Times New Roman"/>
          <w:sz w:val="24"/>
          <w:szCs w:val="24"/>
          <w:lang w:val="en-US"/>
        </w:rPr>
        <w:t>t</w:t>
      </w:r>
      <w:r w:rsidRPr="003503B4">
        <w:rPr>
          <w:rFonts w:ascii="Times New Roman" w:hAnsi="Times New Roman"/>
          <w:spacing w:val="10"/>
          <w:sz w:val="24"/>
          <w:szCs w:val="24"/>
          <w:lang w:val="en-US"/>
        </w:rPr>
        <w:t xml:space="preserve"> </w:t>
      </w:r>
      <w:r w:rsidRPr="003503B4">
        <w:rPr>
          <w:rFonts w:ascii="Times New Roman" w:hAnsi="Times New Roman"/>
          <w:spacing w:val="2"/>
          <w:sz w:val="24"/>
          <w:szCs w:val="24"/>
          <w:lang w:val="en-US"/>
        </w:rPr>
        <w:t>al</w:t>
      </w:r>
      <w:r w:rsidRPr="003503B4">
        <w:rPr>
          <w:rFonts w:ascii="Times New Roman" w:hAnsi="Times New Roman"/>
          <w:sz w:val="24"/>
          <w:szCs w:val="24"/>
          <w:lang w:val="en-US"/>
        </w:rPr>
        <w:t>.</w:t>
      </w:r>
      <w:r w:rsidRPr="003503B4">
        <w:rPr>
          <w:rFonts w:ascii="Times New Roman" w:hAnsi="Times New Roman"/>
          <w:spacing w:val="1"/>
          <w:sz w:val="24"/>
          <w:szCs w:val="24"/>
          <w:lang w:val="en-US"/>
        </w:rPr>
        <w:t xml:space="preserve"> </w:t>
      </w:r>
      <w:r w:rsidRPr="003503B4">
        <w:rPr>
          <w:rFonts w:ascii="Times New Roman" w:hAnsi="Times New Roman"/>
          <w:spacing w:val="-6"/>
          <w:sz w:val="24"/>
          <w:szCs w:val="24"/>
          <w:lang w:val="en-US"/>
        </w:rPr>
        <w:t>T</w:t>
      </w:r>
      <w:r w:rsidRPr="003503B4">
        <w:rPr>
          <w:rFonts w:ascii="Times New Roman" w:hAnsi="Times New Roman"/>
          <w:spacing w:val="2"/>
          <w:sz w:val="24"/>
          <w:szCs w:val="24"/>
          <w:lang w:val="en-US"/>
        </w:rPr>
        <w:t>as</w:t>
      </w:r>
      <w:r w:rsidRPr="003503B4">
        <w:rPr>
          <w:rFonts w:ascii="Times New Roman" w:hAnsi="Times New Roman"/>
          <w:sz w:val="24"/>
          <w:szCs w:val="24"/>
          <w:lang w:val="en-US"/>
        </w:rPr>
        <w:t>k</w:t>
      </w:r>
      <w:r w:rsidRPr="003503B4">
        <w:rPr>
          <w:rFonts w:ascii="Times New Roman" w:hAnsi="Times New Roman"/>
          <w:spacing w:val="10"/>
          <w:sz w:val="24"/>
          <w:szCs w:val="24"/>
          <w:lang w:val="en-US"/>
        </w:rPr>
        <w:t xml:space="preserve"> </w:t>
      </w:r>
      <w:r w:rsidRPr="003503B4">
        <w:rPr>
          <w:rFonts w:ascii="Times New Roman" w:hAnsi="Times New Roman"/>
          <w:spacing w:val="2"/>
          <w:sz w:val="24"/>
          <w:szCs w:val="24"/>
          <w:lang w:val="en-US"/>
        </w:rPr>
        <w:t>Forc</w:t>
      </w:r>
      <w:r w:rsidRPr="003503B4">
        <w:rPr>
          <w:rFonts w:ascii="Times New Roman" w:hAnsi="Times New Roman"/>
          <w:sz w:val="24"/>
          <w:szCs w:val="24"/>
          <w:lang w:val="en-US"/>
        </w:rPr>
        <w:t>e</w:t>
      </w:r>
      <w:r w:rsidRPr="003503B4">
        <w:rPr>
          <w:rFonts w:ascii="Times New Roman" w:hAnsi="Times New Roman"/>
          <w:spacing w:val="10"/>
          <w:sz w:val="24"/>
          <w:szCs w:val="24"/>
          <w:lang w:val="en-US"/>
        </w:rPr>
        <w:t xml:space="preserve"> </w:t>
      </w:r>
      <w:r w:rsidRPr="003503B4">
        <w:rPr>
          <w:rFonts w:ascii="Times New Roman" w:hAnsi="Times New Roman"/>
          <w:spacing w:val="2"/>
          <w:sz w:val="24"/>
          <w:szCs w:val="24"/>
          <w:lang w:val="en-US"/>
        </w:rPr>
        <w:t>o</w:t>
      </w:r>
      <w:r w:rsidRPr="003503B4">
        <w:rPr>
          <w:rFonts w:ascii="Times New Roman" w:hAnsi="Times New Roman"/>
          <w:sz w:val="24"/>
          <w:szCs w:val="24"/>
          <w:lang w:val="en-US"/>
        </w:rPr>
        <w:t>n</w:t>
      </w:r>
      <w:r w:rsidRPr="003503B4">
        <w:rPr>
          <w:rFonts w:ascii="Times New Roman" w:hAnsi="Times New Roman"/>
          <w:spacing w:val="10"/>
          <w:sz w:val="24"/>
          <w:szCs w:val="24"/>
          <w:lang w:val="en-US"/>
        </w:rPr>
        <w:t xml:space="preserve"> </w:t>
      </w:r>
      <w:r w:rsidRPr="003503B4">
        <w:rPr>
          <w:rFonts w:ascii="Times New Roman" w:hAnsi="Times New Roman"/>
          <w:spacing w:val="2"/>
          <w:sz w:val="24"/>
          <w:szCs w:val="24"/>
          <w:lang w:val="en-US"/>
        </w:rPr>
        <w:t>Syncope</w:t>
      </w:r>
      <w:r w:rsidRPr="003503B4">
        <w:rPr>
          <w:rFonts w:ascii="Times New Roman" w:hAnsi="Times New Roman"/>
          <w:sz w:val="24"/>
          <w:szCs w:val="24"/>
          <w:lang w:val="en-US"/>
        </w:rPr>
        <w:t>,</w:t>
      </w:r>
      <w:r w:rsidRPr="003503B4">
        <w:rPr>
          <w:rFonts w:ascii="Times New Roman" w:hAnsi="Times New Roman"/>
          <w:spacing w:val="10"/>
          <w:sz w:val="24"/>
          <w:szCs w:val="24"/>
          <w:lang w:val="en-US"/>
        </w:rPr>
        <w:t xml:space="preserve"> </w:t>
      </w:r>
      <w:r w:rsidRPr="003503B4">
        <w:rPr>
          <w:rFonts w:ascii="Times New Roman" w:hAnsi="Times New Roman"/>
          <w:spacing w:val="2"/>
          <w:sz w:val="24"/>
          <w:szCs w:val="24"/>
          <w:lang w:val="en-US"/>
        </w:rPr>
        <w:t>Europea</w:t>
      </w:r>
      <w:r w:rsidRPr="003503B4">
        <w:rPr>
          <w:rFonts w:ascii="Times New Roman" w:hAnsi="Times New Roman"/>
          <w:sz w:val="24"/>
          <w:szCs w:val="24"/>
          <w:lang w:val="en-US"/>
        </w:rPr>
        <w:t>n</w:t>
      </w:r>
      <w:r w:rsidRPr="003503B4">
        <w:rPr>
          <w:rFonts w:ascii="Times New Roman" w:hAnsi="Times New Roman"/>
          <w:spacing w:val="10"/>
          <w:sz w:val="24"/>
          <w:szCs w:val="24"/>
          <w:lang w:val="en-US"/>
        </w:rPr>
        <w:t xml:space="preserve"> </w:t>
      </w:r>
      <w:r w:rsidRPr="003503B4">
        <w:rPr>
          <w:rFonts w:ascii="Times New Roman" w:hAnsi="Times New Roman"/>
          <w:spacing w:val="2"/>
          <w:sz w:val="24"/>
          <w:szCs w:val="24"/>
          <w:lang w:val="en-US"/>
        </w:rPr>
        <w:t>Societ</w:t>
      </w:r>
      <w:r w:rsidRPr="003503B4">
        <w:rPr>
          <w:rFonts w:ascii="Times New Roman" w:hAnsi="Times New Roman"/>
          <w:sz w:val="24"/>
          <w:szCs w:val="24"/>
          <w:lang w:val="en-US"/>
        </w:rPr>
        <w:t>y</w:t>
      </w:r>
      <w:r w:rsidRPr="003503B4">
        <w:rPr>
          <w:rFonts w:ascii="Times New Roman" w:hAnsi="Times New Roman"/>
          <w:spacing w:val="10"/>
          <w:sz w:val="24"/>
          <w:szCs w:val="24"/>
          <w:lang w:val="en-US"/>
        </w:rPr>
        <w:t xml:space="preserve"> </w:t>
      </w:r>
      <w:r w:rsidRPr="003503B4">
        <w:rPr>
          <w:rFonts w:ascii="Times New Roman" w:hAnsi="Times New Roman"/>
          <w:spacing w:val="2"/>
          <w:sz w:val="24"/>
          <w:szCs w:val="24"/>
          <w:lang w:val="en-US"/>
        </w:rPr>
        <w:t>o</w:t>
      </w:r>
      <w:r w:rsidRPr="003503B4">
        <w:rPr>
          <w:rFonts w:ascii="Times New Roman" w:hAnsi="Times New Roman"/>
          <w:sz w:val="24"/>
          <w:szCs w:val="24"/>
          <w:lang w:val="en-US"/>
        </w:rPr>
        <w:t>f</w:t>
      </w:r>
      <w:r w:rsidRPr="003503B4">
        <w:rPr>
          <w:rFonts w:ascii="Times New Roman" w:hAnsi="Times New Roman"/>
          <w:spacing w:val="10"/>
          <w:sz w:val="24"/>
          <w:szCs w:val="24"/>
          <w:lang w:val="en-US"/>
        </w:rPr>
        <w:t xml:space="preserve"> </w:t>
      </w:r>
      <w:r w:rsidRPr="003503B4">
        <w:rPr>
          <w:rFonts w:ascii="Times New Roman" w:hAnsi="Times New Roman"/>
          <w:spacing w:val="2"/>
          <w:sz w:val="24"/>
          <w:szCs w:val="24"/>
          <w:lang w:val="en-US"/>
        </w:rPr>
        <w:t>Cardio- log</w:t>
      </w:r>
      <w:r w:rsidRPr="003503B4">
        <w:rPr>
          <w:rFonts w:ascii="Times New Roman" w:hAnsi="Times New Roman"/>
          <w:spacing w:val="-15"/>
          <w:sz w:val="24"/>
          <w:szCs w:val="24"/>
          <w:lang w:val="en-US"/>
        </w:rPr>
        <w:t>y</w:t>
      </w:r>
      <w:r w:rsidRPr="003503B4">
        <w:rPr>
          <w:rFonts w:ascii="Times New Roman" w:hAnsi="Times New Roman"/>
          <w:sz w:val="24"/>
          <w:szCs w:val="24"/>
          <w:lang w:val="en-US"/>
        </w:rPr>
        <w:t>.</w:t>
      </w:r>
      <w:r w:rsidRPr="003503B4">
        <w:rPr>
          <w:rFonts w:ascii="Times New Roman" w:hAnsi="Times New Roman"/>
          <w:spacing w:val="15"/>
          <w:sz w:val="24"/>
          <w:szCs w:val="24"/>
          <w:lang w:val="en-US"/>
        </w:rPr>
        <w:t xml:space="preserve"> </w:t>
      </w:r>
      <w:proofErr w:type="spellStart"/>
      <w:r w:rsidRPr="003503B4">
        <w:rPr>
          <w:rFonts w:ascii="Times New Roman" w:hAnsi="Times New Roman"/>
          <w:i/>
          <w:iCs/>
          <w:spacing w:val="2"/>
          <w:sz w:val="24"/>
          <w:szCs w:val="24"/>
          <w:lang w:val="en-US"/>
        </w:rPr>
        <w:t>Eu</w:t>
      </w:r>
      <w:r w:rsidRPr="003503B4">
        <w:rPr>
          <w:rFonts w:ascii="Times New Roman" w:hAnsi="Times New Roman"/>
          <w:i/>
          <w:iCs/>
          <w:sz w:val="24"/>
          <w:szCs w:val="24"/>
          <w:lang w:val="en-US"/>
        </w:rPr>
        <w:t>r</w:t>
      </w:r>
      <w:proofErr w:type="spellEnd"/>
      <w:r w:rsidRPr="003503B4">
        <w:rPr>
          <w:rFonts w:ascii="Times New Roman" w:hAnsi="Times New Roman"/>
          <w:i/>
          <w:iCs/>
          <w:spacing w:val="14"/>
          <w:sz w:val="24"/>
          <w:szCs w:val="24"/>
          <w:lang w:val="en-US"/>
        </w:rPr>
        <w:t xml:space="preserve"> </w:t>
      </w:r>
      <w:r w:rsidRPr="003503B4">
        <w:rPr>
          <w:rFonts w:ascii="Times New Roman" w:hAnsi="Times New Roman"/>
          <w:i/>
          <w:iCs/>
          <w:spacing w:val="2"/>
          <w:sz w:val="24"/>
          <w:szCs w:val="24"/>
          <w:lang w:val="en-US"/>
        </w:rPr>
        <w:t>Hea</w:t>
      </w:r>
      <w:r w:rsidRPr="003503B4">
        <w:rPr>
          <w:rFonts w:ascii="Times New Roman" w:hAnsi="Times New Roman"/>
          <w:i/>
          <w:iCs/>
          <w:spacing w:val="1"/>
          <w:sz w:val="24"/>
          <w:szCs w:val="24"/>
          <w:lang w:val="en-US"/>
        </w:rPr>
        <w:t>r</w:t>
      </w:r>
      <w:r w:rsidRPr="003503B4">
        <w:rPr>
          <w:rFonts w:ascii="Times New Roman" w:hAnsi="Times New Roman"/>
          <w:i/>
          <w:iCs/>
          <w:sz w:val="24"/>
          <w:szCs w:val="24"/>
          <w:lang w:val="en-US"/>
        </w:rPr>
        <w:t>t</w:t>
      </w:r>
      <w:r w:rsidRPr="003503B4">
        <w:rPr>
          <w:rFonts w:ascii="Times New Roman" w:hAnsi="Times New Roman"/>
          <w:i/>
          <w:iCs/>
          <w:spacing w:val="20"/>
          <w:sz w:val="24"/>
          <w:szCs w:val="24"/>
          <w:lang w:val="en-US"/>
        </w:rPr>
        <w:t xml:space="preserve"> </w:t>
      </w:r>
      <w:r w:rsidRPr="003503B4">
        <w:rPr>
          <w:rFonts w:ascii="Times New Roman" w:hAnsi="Times New Roman"/>
          <w:i/>
          <w:iCs/>
          <w:sz w:val="24"/>
          <w:szCs w:val="24"/>
          <w:lang w:val="en-US"/>
        </w:rPr>
        <w:t>J</w:t>
      </w:r>
      <w:r>
        <w:rPr>
          <w:rFonts w:ascii="Times New Roman" w:hAnsi="Times New Roman"/>
          <w:i/>
          <w:iCs/>
          <w:spacing w:val="7"/>
          <w:sz w:val="24"/>
          <w:szCs w:val="24"/>
          <w:lang w:val="en-US"/>
        </w:rPr>
        <w:t xml:space="preserve"> </w:t>
      </w:r>
      <w:r w:rsidRPr="003503B4">
        <w:rPr>
          <w:rFonts w:ascii="Times New Roman" w:hAnsi="Times New Roman"/>
          <w:spacing w:val="2"/>
          <w:sz w:val="24"/>
          <w:szCs w:val="24"/>
          <w:lang w:val="en-US"/>
        </w:rPr>
        <w:t>2001</w:t>
      </w:r>
      <w:proofErr w:type="gramStart"/>
      <w:r w:rsidRPr="003503B4">
        <w:rPr>
          <w:rFonts w:ascii="Times New Roman" w:hAnsi="Times New Roman"/>
          <w:spacing w:val="2"/>
          <w:sz w:val="24"/>
          <w:szCs w:val="24"/>
          <w:lang w:val="en-US"/>
        </w:rPr>
        <w:t>;22</w:t>
      </w:r>
      <w:proofErr w:type="gramEnd"/>
      <w:r w:rsidRPr="003503B4">
        <w:rPr>
          <w:rFonts w:ascii="Times New Roman" w:hAnsi="Times New Roman"/>
          <w:spacing w:val="2"/>
          <w:sz w:val="24"/>
          <w:szCs w:val="24"/>
          <w:lang w:val="en-US"/>
        </w:rPr>
        <w:t>:(15):1256-1306.</w:t>
      </w:r>
    </w:p>
    <w:p w:rsidR="003503B4" w:rsidRPr="003503B4" w:rsidRDefault="003503B4" w:rsidP="003503B4">
      <w:pPr>
        <w:widowControl w:val="0"/>
        <w:autoSpaceDE w:val="0"/>
        <w:autoSpaceDN w:val="0"/>
        <w:adjustRightInd w:val="0"/>
        <w:spacing w:before="50" w:after="0" w:line="360" w:lineRule="auto"/>
        <w:ind w:left="284" w:right="-119"/>
        <w:rPr>
          <w:rFonts w:ascii="Times New Roman" w:hAnsi="Times New Roman"/>
          <w:sz w:val="24"/>
          <w:szCs w:val="24"/>
          <w:lang w:val="en-US"/>
        </w:rPr>
      </w:pPr>
      <w:r w:rsidRPr="003503B4">
        <w:rPr>
          <w:rFonts w:ascii="Times New Roman" w:hAnsi="Times New Roman"/>
          <w:spacing w:val="2"/>
          <w:sz w:val="24"/>
          <w:szCs w:val="24"/>
          <w:lang w:val="en-US"/>
        </w:rPr>
        <w:t>7</w:t>
      </w:r>
      <w:r w:rsidRPr="003503B4">
        <w:rPr>
          <w:rFonts w:ascii="Times New Roman" w:hAnsi="Times New Roman"/>
          <w:sz w:val="24"/>
          <w:szCs w:val="24"/>
          <w:lang w:val="en-US"/>
        </w:rPr>
        <w:t>.</w:t>
      </w:r>
      <w:r w:rsidRPr="003503B4">
        <w:rPr>
          <w:rFonts w:ascii="Times New Roman" w:hAnsi="Times New Roman"/>
          <w:spacing w:val="38"/>
          <w:sz w:val="24"/>
          <w:szCs w:val="24"/>
          <w:lang w:val="en-US"/>
        </w:rPr>
        <w:t xml:space="preserve"> </w:t>
      </w:r>
      <w:r w:rsidRPr="003503B4">
        <w:rPr>
          <w:rFonts w:ascii="Times New Roman" w:hAnsi="Times New Roman"/>
          <w:spacing w:val="2"/>
          <w:sz w:val="24"/>
          <w:szCs w:val="24"/>
          <w:lang w:val="en-US"/>
        </w:rPr>
        <w:t>Grub</w:t>
      </w:r>
      <w:r w:rsidRPr="003503B4">
        <w:rPr>
          <w:rFonts w:ascii="Times New Roman" w:hAnsi="Times New Roman"/>
          <w:sz w:val="24"/>
          <w:szCs w:val="24"/>
          <w:lang w:val="en-US"/>
        </w:rPr>
        <w:t>b</w:t>
      </w:r>
      <w:r w:rsidRPr="003503B4">
        <w:rPr>
          <w:rFonts w:ascii="Times New Roman" w:hAnsi="Times New Roman"/>
          <w:spacing w:val="14"/>
          <w:sz w:val="24"/>
          <w:szCs w:val="24"/>
          <w:lang w:val="en-US"/>
        </w:rPr>
        <w:t xml:space="preserve"> </w:t>
      </w:r>
      <w:r w:rsidRPr="003503B4">
        <w:rPr>
          <w:rFonts w:ascii="Times New Roman" w:hAnsi="Times New Roman"/>
          <w:spacing w:val="2"/>
          <w:sz w:val="24"/>
          <w:szCs w:val="24"/>
          <w:lang w:val="en-US"/>
        </w:rPr>
        <w:t>B</w:t>
      </w:r>
      <w:r w:rsidRPr="003503B4">
        <w:rPr>
          <w:rFonts w:ascii="Times New Roman" w:hAnsi="Times New Roman"/>
          <w:spacing w:val="-22"/>
          <w:sz w:val="24"/>
          <w:szCs w:val="24"/>
          <w:lang w:val="en-US"/>
        </w:rPr>
        <w:t>P</w:t>
      </w:r>
      <w:r w:rsidRPr="003503B4">
        <w:rPr>
          <w:rFonts w:ascii="Times New Roman" w:hAnsi="Times New Roman"/>
          <w:sz w:val="24"/>
          <w:szCs w:val="24"/>
          <w:lang w:val="en-US"/>
        </w:rPr>
        <w:t>.</w:t>
      </w:r>
      <w:r w:rsidRPr="003503B4">
        <w:rPr>
          <w:rFonts w:ascii="Times New Roman" w:hAnsi="Times New Roman"/>
          <w:spacing w:val="14"/>
          <w:sz w:val="24"/>
          <w:szCs w:val="24"/>
          <w:lang w:val="en-US"/>
        </w:rPr>
        <w:t xml:space="preserve"> </w:t>
      </w:r>
      <w:r w:rsidRPr="003503B4">
        <w:rPr>
          <w:rFonts w:ascii="Times New Roman" w:hAnsi="Times New Roman"/>
          <w:spacing w:val="2"/>
          <w:sz w:val="24"/>
          <w:szCs w:val="24"/>
          <w:lang w:val="en-US"/>
        </w:rPr>
        <w:t>Syncope</w:t>
      </w:r>
      <w:r w:rsidRPr="003503B4">
        <w:rPr>
          <w:rFonts w:ascii="Times New Roman" w:hAnsi="Times New Roman"/>
          <w:sz w:val="24"/>
          <w:szCs w:val="24"/>
          <w:lang w:val="en-US"/>
        </w:rPr>
        <w:t>:</w:t>
      </w:r>
      <w:r w:rsidRPr="003503B4">
        <w:rPr>
          <w:rFonts w:ascii="Times New Roman" w:hAnsi="Times New Roman"/>
          <w:spacing w:val="14"/>
          <w:sz w:val="24"/>
          <w:szCs w:val="24"/>
          <w:lang w:val="en-US"/>
        </w:rPr>
        <w:t xml:space="preserve"> </w:t>
      </w:r>
      <w:r w:rsidRPr="003503B4">
        <w:rPr>
          <w:rFonts w:ascii="Times New Roman" w:hAnsi="Times New Roman"/>
          <w:spacing w:val="2"/>
          <w:sz w:val="24"/>
          <w:szCs w:val="24"/>
          <w:lang w:val="en-US"/>
        </w:rPr>
        <w:t>Mechanism</w:t>
      </w:r>
      <w:r w:rsidRPr="003503B4">
        <w:rPr>
          <w:rFonts w:ascii="Times New Roman" w:hAnsi="Times New Roman"/>
          <w:sz w:val="24"/>
          <w:szCs w:val="24"/>
          <w:lang w:val="en-US"/>
        </w:rPr>
        <w:t>s</w:t>
      </w:r>
      <w:r w:rsidRPr="003503B4">
        <w:rPr>
          <w:rFonts w:ascii="Times New Roman" w:hAnsi="Times New Roman"/>
          <w:spacing w:val="14"/>
          <w:sz w:val="24"/>
          <w:szCs w:val="24"/>
          <w:lang w:val="en-US"/>
        </w:rPr>
        <w:t xml:space="preserve"> </w:t>
      </w:r>
      <w:r w:rsidRPr="003503B4">
        <w:rPr>
          <w:rFonts w:ascii="Times New Roman" w:hAnsi="Times New Roman"/>
          <w:spacing w:val="2"/>
          <w:sz w:val="24"/>
          <w:szCs w:val="24"/>
          <w:lang w:val="en-US"/>
        </w:rPr>
        <w:t>an</w:t>
      </w:r>
      <w:r w:rsidRPr="003503B4">
        <w:rPr>
          <w:rFonts w:ascii="Times New Roman" w:hAnsi="Times New Roman"/>
          <w:sz w:val="24"/>
          <w:szCs w:val="24"/>
          <w:lang w:val="en-US"/>
        </w:rPr>
        <w:t>d</w:t>
      </w:r>
      <w:r w:rsidRPr="003503B4">
        <w:rPr>
          <w:rFonts w:ascii="Times New Roman" w:hAnsi="Times New Roman"/>
          <w:spacing w:val="14"/>
          <w:sz w:val="24"/>
          <w:szCs w:val="24"/>
          <w:lang w:val="en-US"/>
        </w:rPr>
        <w:t xml:space="preserve"> </w:t>
      </w:r>
      <w:r w:rsidRPr="003503B4">
        <w:rPr>
          <w:rFonts w:ascii="Times New Roman" w:hAnsi="Times New Roman"/>
          <w:spacing w:val="2"/>
          <w:sz w:val="24"/>
          <w:szCs w:val="24"/>
          <w:lang w:val="en-US"/>
        </w:rPr>
        <w:t>Management</w:t>
      </w:r>
      <w:r w:rsidRPr="003503B4">
        <w:rPr>
          <w:rFonts w:ascii="Times New Roman" w:hAnsi="Times New Roman"/>
          <w:sz w:val="24"/>
          <w:szCs w:val="24"/>
          <w:lang w:val="en-US"/>
        </w:rPr>
        <w:t>.</w:t>
      </w:r>
      <w:r w:rsidRPr="003503B4">
        <w:rPr>
          <w:rFonts w:ascii="Times New Roman" w:hAnsi="Times New Roman"/>
          <w:spacing w:val="14"/>
          <w:sz w:val="24"/>
          <w:szCs w:val="24"/>
          <w:lang w:val="en-US"/>
        </w:rPr>
        <w:t xml:space="preserve"> </w:t>
      </w:r>
      <w:proofErr w:type="spellStart"/>
      <w:r w:rsidRPr="003503B4">
        <w:rPr>
          <w:rFonts w:ascii="Times New Roman" w:hAnsi="Times New Roman"/>
          <w:spacing w:val="2"/>
          <w:sz w:val="24"/>
          <w:szCs w:val="24"/>
          <w:lang w:val="en-US"/>
        </w:rPr>
        <w:t>Futur</w:t>
      </w:r>
      <w:r w:rsidRPr="003503B4">
        <w:rPr>
          <w:rFonts w:ascii="Times New Roman" w:hAnsi="Times New Roman"/>
          <w:sz w:val="24"/>
          <w:szCs w:val="24"/>
          <w:lang w:val="en-US"/>
        </w:rPr>
        <w:t>a</w:t>
      </w:r>
      <w:proofErr w:type="spellEnd"/>
      <w:r w:rsidRPr="003503B4">
        <w:rPr>
          <w:rFonts w:ascii="Times New Roman" w:hAnsi="Times New Roman"/>
          <w:spacing w:val="14"/>
          <w:sz w:val="24"/>
          <w:szCs w:val="24"/>
          <w:lang w:val="en-US"/>
        </w:rPr>
        <w:t xml:space="preserve"> </w:t>
      </w:r>
      <w:r w:rsidRPr="003503B4">
        <w:rPr>
          <w:rFonts w:ascii="Times New Roman" w:hAnsi="Times New Roman"/>
          <w:spacing w:val="2"/>
          <w:sz w:val="24"/>
          <w:szCs w:val="24"/>
          <w:lang w:val="en-US"/>
        </w:rPr>
        <w:t>Publishin</w:t>
      </w:r>
      <w:r w:rsidRPr="003503B4">
        <w:rPr>
          <w:rFonts w:ascii="Times New Roman" w:hAnsi="Times New Roman"/>
          <w:sz w:val="24"/>
          <w:szCs w:val="24"/>
          <w:lang w:val="en-US"/>
        </w:rPr>
        <w:t>g</w:t>
      </w:r>
      <w:r w:rsidRPr="003503B4">
        <w:rPr>
          <w:rFonts w:ascii="Times New Roman" w:hAnsi="Times New Roman"/>
          <w:spacing w:val="14"/>
          <w:sz w:val="24"/>
          <w:szCs w:val="24"/>
          <w:lang w:val="en-US"/>
        </w:rPr>
        <w:t xml:space="preserve"> </w:t>
      </w:r>
      <w:r w:rsidRPr="003503B4">
        <w:rPr>
          <w:rFonts w:ascii="Times New Roman" w:hAnsi="Times New Roman"/>
          <w:spacing w:val="2"/>
          <w:sz w:val="24"/>
          <w:szCs w:val="24"/>
          <w:lang w:val="en-US"/>
        </w:rPr>
        <w:t>Co</w:t>
      </w:r>
      <w:r w:rsidRPr="003503B4">
        <w:rPr>
          <w:rFonts w:ascii="Times New Roman" w:hAnsi="Times New Roman"/>
          <w:sz w:val="24"/>
          <w:szCs w:val="24"/>
          <w:lang w:val="en-US"/>
        </w:rPr>
        <w:t>,</w:t>
      </w:r>
      <w:r w:rsidRPr="003503B4">
        <w:rPr>
          <w:rFonts w:ascii="Times New Roman" w:hAnsi="Times New Roman"/>
          <w:spacing w:val="14"/>
          <w:sz w:val="24"/>
          <w:szCs w:val="24"/>
          <w:lang w:val="en-US"/>
        </w:rPr>
        <w:t xml:space="preserve"> </w:t>
      </w:r>
      <w:r w:rsidRPr="003503B4">
        <w:rPr>
          <w:rFonts w:ascii="Times New Roman" w:hAnsi="Times New Roman"/>
          <w:spacing w:val="2"/>
          <w:sz w:val="24"/>
          <w:szCs w:val="24"/>
          <w:lang w:val="en-US"/>
        </w:rPr>
        <w:t>1998.</w:t>
      </w:r>
    </w:p>
    <w:p w:rsidR="003503B4" w:rsidRPr="003503B4" w:rsidRDefault="003503B4" w:rsidP="003503B4">
      <w:pPr>
        <w:widowControl w:val="0"/>
        <w:autoSpaceDE w:val="0"/>
        <w:autoSpaceDN w:val="0"/>
        <w:adjustRightInd w:val="0"/>
        <w:spacing w:before="71" w:after="0" w:line="360" w:lineRule="auto"/>
        <w:ind w:left="1560" w:right="-119" w:hanging="1276"/>
        <w:rPr>
          <w:rFonts w:ascii="Times New Roman" w:hAnsi="Times New Roman"/>
          <w:sz w:val="24"/>
          <w:szCs w:val="24"/>
          <w:lang w:val="en-US"/>
        </w:rPr>
      </w:pPr>
      <w:r w:rsidRPr="003503B4">
        <w:rPr>
          <w:rFonts w:ascii="Times New Roman" w:hAnsi="Times New Roman"/>
          <w:spacing w:val="3"/>
          <w:sz w:val="24"/>
          <w:szCs w:val="24"/>
          <w:lang w:val="en-US"/>
        </w:rPr>
        <w:t>8</w:t>
      </w:r>
      <w:r w:rsidRPr="003503B4">
        <w:rPr>
          <w:rFonts w:ascii="Times New Roman" w:hAnsi="Times New Roman"/>
          <w:sz w:val="24"/>
          <w:szCs w:val="24"/>
          <w:lang w:val="en-US"/>
        </w:rPr>
        <w:t>.</w:t>
      </w:r>
      <w:r w:rsidRPr="003503B4">
        <w:rPr>
          <w:rFonts w:ascii="Times New Roman" w:hAnsi="Times New Roman"/>
          <w:spacing w:val="38"/>
          <w:sz w:val="24"/>
          <w:szCs w:val="24"/>
          <w:lang w:val="en-US"/>
        </w:rPr>
        <w:t xml:space="preserve"> </w:t>
      </w:r>
      <w:r w:rsidRPr="003503B4">
        <w:rPr>
          <w:rFonts w:ascii="Times New Roman" w:hAnsi="Times New Roman"/>
          <w:spacing w:val="-1"/>
          <w:sz w:val="24"/>
          <w:szCs w:val="24"/>
          <w:lang w:val="en-US"/>
        </w:rPr>
        <w:t>Kapoo</w:t>
      </w:r>
      <w:r w:rsidRPr="003503B4">
        <w:rPr>
          <w:rFonts w:ascii="Times New Roman" w:hAnsi="Times New Roman"/>
          <w:sz w:val="24"/>
          <w:szCs w:val="24"/>
          <w:lang w:val="en-US"/>
        </w:rPr>
        <w:t>r</w:t>
      </w:r>
      <w:r w:rsidRPr="003503B4">
        <w:rPr>
          <w:rFonts w:ascii="Times New Roman" w:hAnsi="Times New Roman"/>
          <w:spacing w:val="-20"/>
          <w:sz w:val="24"/>
          <w:szCs w:val="24"/>
          <w:lang w:val="en-US"/>
        </w:rPr>
        <w:t xml:space="preserve"> </w:t>
      </w:r>
      <w:r w:rsidRPr="003503B4">
        <w:rPr>
          <w:rFonts w:ascii="Times New Roman" w:hAnsi="Times New Roman"/>
          <w:spacing w:val="-1"/>
          <w:sz w:val="24"/>
          <w:szCs w:val="24"/>
          <w:lang w:val="en-US"/>
        </w:rPr>
        <w:t>WN</w:t>
      </w:r>
      <w:r w:rsidRPr="003503B4">
        <w:rPr>
          <w:rFonts w:ascii="Times New Roman" w:hAnsi="Times New Roman"/>
          <w:sz w:val="24"/>
          <w:szCs w:val="24"/>
          <w:lang w:val="en-US"/>
        </w:rPr>
        <w:t>.</w:t>
      </w:r>
      <w:r w:rsidRPr="003503B4">
        <w:rPr>
          <w:rFonts w:ascii="Times New Roman" w:hAnsi="Times New Roman"/>
          <w:spacing w:val="-12"/>
          <w:sz w:val="24"/>
          <w:szCs w:val="24"/>
          <w:lang w:val="en-US"/>
        </w:rPr>
        <w:t xml:space="preserve"> </w:t>
      </w:r>
      <w:r w:rsidRPr="003503B4">
        <w:rPr>
          <w:rFonts w:ascii="Times New Roman" w:hAnsi="Times New Roman"/>
          <w:spacing w:val="-1"/>
          <w:sz w:val="24"/>
          <w:szCs w:val="24"/>
          <w:lang w:val="en-US"/>
        </w:rPr>
        <w:t>Evaluatio</w:t>
      </w:r>
      <w:r w:rsidRPr="003503B4">
        <w:rPr>
          <w:rFonts w:ascii="Times New Roman" w:hAnsi="Times New Roman"/>
          <w:sz w:val="24"/>
          <w:szCs w:val="24"/>
          <w:lang w:val="en-US"/>
        </w:rPr>
        <w:t>n</w:t>
      </w:r>
      <w:r w:rsidRPr="003503B4">
        <w:rPr>
          <w:rFonts w:ascii="Times New Roman" w:hAnsi="Times New Roman"/>
          <w:spacing w:val="-12"/>
          <w:sz w:val="24"/>
          <w:szCs w:val="24"/>
          <w:lang w:val="en-US"/>
        </w:rPr>
        <w:t xml:space="preserve"> </w:t>
      </w:r>
      <w:r w:rsidRPr="003503B4">
        <w:rPr>
          <w:rFonts w:ascii="Times New Roman" w:hAnsi="Times New Roman"/>
          <w:spacing w:val="-1"/>
          <w:sz w:val="24"/>
          <w:szCs w:val="24"/>
          <w:lang w:val="en-US"/>
        </w:rPr>
        <w:t>an</w:t>
      </w:r>
      <w:r w:rsidRPr="003503B4">
        <w:rPr>
          <w:rFonts w:ascii="Times New Roman" w:hAnsi="Times New Roman"/>
          <w:sz w:val="24"/>
          <w:szCs w:val="24"/>
          <w:lang w:val="en-US"/>
        </w:rPr>
        <w:t>d</w:t>
      </w:r>
      <w:r w:rsidRPr="003503B4">
        <w:rPr>
          <w:rFonts w:ascii="Times New Roman" w:hAnsi="Times New Roman"/>
          <w:spacing w:val="-12"/>
          <w:sz w:val="24"/>
          <w:szCs w:val="24"/>
          <w:lang w:val="en-US"/>
        </w:rPr>
        <w:t xml:space="preserve"> </w:t>
      </w:r>
      <w:r w:rsidRPr="003503B4">
        <w:rPr>
          <w:rFonts w:ascii="Times New Roman" w:hAnsi="Times New Roman"/>
          <w:spacing w:val="-1"/>
          <w:sz w:val="24"/>
          <w:szCs w:val="24"/>
          <w:lang w:val="en-US"/>
        </w:rPr>
        <w:t>outcom</w:t>
      </w:r>
      <w:r w:rsidRPr="003503B4">
        <w:rPr>
          <w:rFonts w:ascii="Times New Roman" w:hAnsi="Times New Roman"/>
          <w:sz w:val="24"/>
          <w:szCs w:val="24"/>
          <w:lang w:val="en-US"/>
        </w:rPr>
        <w:t>e</w:t>
      </w:r>
      <w:r w:rsidRPr="003503B4">
        <w:rPr>
          <w:rFonts w:ascii="Times New Roman" w:hAnsi="Times New Roman"/>
          <w:spacing w:val="-12"/>
          <w:sz w:val="24"/>
          <w:szCs w:val="24"/>
          <w:lang w:val="en-US"/>
        </w:rPr>
        <w:t xml:space="preserve"> </w:t>
      </w:r>
      <w:r w:rsidRPr="003503B4">
        <w:rPr>
          <w:rFonts w:ascii="Times New Roman" w:hAnsi="Times New Roman"/>
          <w:spacing w:val="-1"/>
          <w:sz w:val="24"/>
          <w:szCs w:val="24"/>
          <w:lang w:val="en-US"/>
        </w:rPr>
        <w:t>o</w:t>
      </w:r>
      <w:r w:rsidRPr="003503B4">
        <w:rPr>
          <w:rFonts w:ascii="Times New Roman" w:hAnsi="Times New Roman"/>
          <w:sz w:val="24"/>
          <w:szCs w:val="24"/>
          <w:lang w:val="en-US"/>
        </w:rPr>
        <w:t>f</w:t>
      </w:r>
      <w:r w:rsidRPr="003503B4">
        <w:rPr>
          <w:rFonts w:ascii="Times New Roman" w:hAnsi="Times New Roman"/>
          <w:spacing w:val="-12"/>
          <w:sz w:val="24"/>
          <w:szCs w:val="24"/>
          <w:lang w:val="en-US"/>
        </w:rPr>
        <w:t xml:space="preserve"> </w:t>
      </w:r>
      <w:r w:rsidRPr="003503B4">
        <w:rPr>
          <w:rFonts w:ascii="Times New Roman" w:hAnsi="Times New Roman"/>
          <w:spacing w:val="-1"/>
          <w:sz w:val="24"/>
          <w:szCs w:val="24"/>
          <w:lang w:val="en-US"/>
        </w:rPr>
        <w:t>patient</w:t>
      </w:r>
      <w:r w:rsidRPr="003503B4">
        <w:rPr>
          <w:rFonts w:ascii="Times New Roman" w:hAnsi="Times New Roman"/>
          <w:sz w:val="24"/>
          <w:szCs w:val="24"/>
          <w:lang w:val="en-US"/>
        </w:rPr>
        <w:t>s</w:t>
      </w:r>
      <w:r w:rsidRPr="003503B4">
        <w:rPr>
          <w:rFonts w:ascii="Times New Roman" w:hAnsi="Times New Roman"/>
          <w:spacing w:val="-12"/>
          <w:sz w:val="24"/>
          <w:szCs w:val="24"/>
          <w:lang w:val="en-US"/>
        </w:rPr>
        <w:t xml:space="preserve"> </w:t>
      </w:r>
      <w:r w:rsidRPr="003503B4">
        <w:rPr>
          <w:rFonts w:ascii="Times New Roman" w:hAnsi="Times New Roman"/>
          <w:spacing w:val="-1"/>
          <w:sz w:val="24"/>
          <w:szCs w:val="24"/>
          <w:lang w:val="en-US"/>
        </w:rPr>
        <w:t>wit</w:t>
      </w:r>
      <w:r w:rsidRPr="003503B4">
        <w:rPr>
          <w:rFonts w:ascii="Times New Roman" w:hAnsi="Times New Roman"/>
          <w:sz w:val="24"/>
          <w:szCs w:val="24"/>
          <w:lang w:val="en-US"/>
        </w:rPr>
        <w:t>h</w:t>
      </w:r>
      <w:r w:rsidRPr="003503B4">
        <w:rPr>
          <w:rFonts w:ascii="Times New Roman" w:hAnsi="Times New Roman"/>
          <w:spacing w:val="-12"/>
          <w:sz w:val="24"/>
          <w:szCs w:val="24"/>
          <w:lang w:val="en-US"/>
        </w:rPr>
        <w:t xml:space="preserve"> </w:t>
      </w:r>
      <w:r w:rsidRPr="003503B4">
        <w:rPr>
          <w:rFonts w:ascii="Times New Roman" w:hAnsi="Times New Roman"/>
          <w:spacing w:val="-1"/>
          <w:sz w:val="24"/>
          <w:szCs w:val="24"/>
          <w:lang w:val="en-US"/>
        </w:rPr>
        <w:t>syncope</w:t>
      </w:r>
      <w:r w:rsidRPr="003503B4">
        <w:rPr>
          <w:rFonts w:ascii="Times New Roman" w:hAnsi="Times New Roman"/>
          <w:sz w:val="24"/>
          <w:szCs w:val="24"/>
          <w:lang w:val="en-US"/>
        </w:rPr>
        <w:t>.</w:t>
      </w:r>
      <w:r w:rsidRPr="003503B4">
        <w:rPr>
          <w:rFonts w:ascii="Times New Roman" w:hAnsi="Times New Roman"/>
          <w:spacing w:val="-15"/>
          <w:sz w:val="24"/>
          <w:szCs w:val="24"/>
          <w:lang w:val="en-US"/>
        </w:rPr>
        <w:t xml:space="preserve"> </w:t>
      </w:r>
      <w:r w:rsidRPr="003503B4">
        <w:rPr>
          <w:rFonts w:ascii="Times New Roman" w:hAnsi="Times New Roman"/>
          <w:i/>
          <w:iCs/>
          <w:spacing w:val="-1"/>
          <w:sz w:val="24"/>
          <w:szCs w:val="24"/>
          <w:lang w:val="en-US"/>
        </w:rPr>
        <w:t>Medicin</w:t>
      </w:r>
      <w:r w:rsidRPr="003503B4">
        <w:rPr>
          <w:rFonts w:ascii="Times New Roman" w:hAnsi="Times New Roman"/>
          <w:i/>
          <w:iCs/>
          <w:sz w:val="24"/>
          <w:szCs w:val="24"/>
          <w:lang w:val="en-US"/>
        </w:rPr>
        <w:t>e</w:t>
      </w:r>
      <w:r w:rsidRPr="003503B4">
        <w:rPr>
          <w:rFonts w:ascii="Times New Roman" w:hAnsi="Times New Roman"/>
          <w:i/>
          <w:iCs/>
          <w:spacing w:val="-15"/>
          <w:sz w:val="24"/>
          <w:szCs w:val="24"/>
          <w:lang w:val="en-US"/>
        </w:rPr>
        <w:t xml:space="preserve"> </w:t>
      </w:r>
      <w:r w:rsidRPr="003503B4">
        <w:rPr>
          <w:rFonts w:ascii="Times New Roman" w:hAnsi="Times New Roman"/>
          <w:spacing w:val="-1"/>
          <w:sz w:val="24"/>
          <w:szCs w:val="24"/>
          <w:lang w:val="en-US"/>
        </w:rPr>
        <w:t>1990</w:t>
      </w:r>
      <w:proofErr w:type="gramStart"/>
      <w:r w:rsidRPr="003503B4">
        <w:rPr>
          <w:rFonts w:ascii="Times New Roman" w:hAnsi="Times New Roman"/>
          <w:spacing w:val="-1"/>
          <w:sz w:val="24"/>
          <w:szCs w:val="24"/>
          <w:lang w:val="en-US"/>
        </w:rPr>
        <w:t>;69:160</w:t>
      </w:r>
      <w:proofErr w:type="gramEnd"/>
      <w:r w:rsidRPr="003503B4">
        <w:rPr>
          <w:rFonts w:ascii="Times New Roman" w:hAnsi="Times New Roman"/>
          <w:spacing w:val="-1"/>
          <w:sz w:val="24"/>
          <w:szCs w:val="24"/>
          <w:lang w:val="en-US"/>
        </w:rPr>
        <w:t>-</w:t>
      </w:r>
      <w:r w:rsidRPr="003503B4">
        <w:rPr>
          <w:rFonts w:ascii="Times New Roman" w:hAnsi="Times New Roman"/>
          <w:spacing w:val="3"/>
          <w:sz w:val="24"/>
          <w:szCs w:val="24"/>
          <w:lang w:val="en-US"/>
        </w:rPr>
        <w:t>175.</w:t>
      </w:r>
    </w:p>
    <w:p w:rsidR="003503B4" w:rsidRPr="003503B4" w:rsidRDefault="003503B4" w:rsidP="003503B4">
      <w:pPr>
        <w:widowControl w:val="0"/>
        <w:autoSpaceDE w:val="0"/>
        <w:autoSpaceDN w:val="0"/>
        <w:adjustRightInd w:val="0"/>
        <w:spacing w:before="71" w:after="0" w:line="360" w:lineRule="auto"/>
        <w:ind w:left="567" w:right="-119" w:hanging="283"/>
        <w:jc w:val="both"/>
        <w:rPr>
          <w:rFonts w:ascii="Times New Roman" w:hAnsi="Times New Roman"/>
          <w:sz w:val="24"/>
          <w:szCs w:val="24"/>
          <w:lang w:val="en-US"/>
        </w:rPr>
      </w:pPr>
      <w:r w:rsidRPr="003503B4">
        <w:rPr>
          <w:rFonts w:ascii="Times New Roman" w:hAnsi="Times New Roman"/>
          <w:spacing w:val="2"/>
          <w:sz w:val="24"/>
          <w:szCs w:val="24"/>
          <w:lang w:val="en-US"/>
        </w:rPr>
        <w:t>9</w:t>
      </w:r>
      <w:r w:rsidRPr="003503B4">
        <w:rPr>
          <w:rFonts w:ascii="Times New Roman" w:hAnsi="Times New Roman"/>
          <w:sz w:val="24"/>
          <w:szCs w:val="24"/>
          <w:lang w:val="en-US"/>
        </w:rPr>
        <w:t>.</w:t>
      </w:r>
      <w:r w:rsidRPr="003503B4">
        <w:rPr>
          <w:rFonts w:ascii="Times New Roman" w:hAnsi="Times New Roman"/>
          <w:spacing w:val="33"/>
          <w:sz w:val="24"/>
          <w:szCs w:val="24"/>
          <w:lang w:val="en-US"/>
        </w:rPr>
        <w:t xml:space="preserve"> </w:t>
      </w:r>
      <w:proofErr w:type="spellStart"/>
      <w:r w:rsidRPr="003503B4">
        <w:rPr>
          <w:rFonts w:ascii="Times New Roman" w:hAnsi="Times New Roman"/>
          <w:spacing w:val="2"/>
          <w:sz w:val="24"/>
          <w:szCs w:val="24"/>
          <w:lang w:val="en-US"/>
        </w:rPr>
        <w:t>Middlekau</w:t>
      </w:r>
      <w:r w:rsidRPr="003503B4">
        <w:rPr>
          <w:rFonts w:ascii="Times New Roman" w:hAnsi="Times New Roman"/>
          <w:spacing w:val="-8"/>
          <w:sz w:val="24"/>
          <w:szCs w:val="24"/>
          <w:lang w:val="en-US"/>
        </w:rPr>
        <w:t>f</w:t>
      </w:r>
      <w:r w:rsidRPr="003503B4">
        <w:rPr>
          <w:rFonts w:ascii="Times New Roman" w:hAnsi="Times New Roman"/>
          <w:sz w:val="24"/>
          <w:szCs w:val="24"/>
          <w:lang w:val="en-US"/>
        </w:rPr>
        <w:t>f</w:t>
      </w:r>
      <w:proofErr w:type="spellEnd"/>
      <w:r w:rsidRPr="003503B4">
        <w:rPr>
          <w:rFonts w:ascii="Times New Roman" w:hAnsi="Times New Roman"/>
          <w:sz w:val="24"/>
          <w:szCs w:val="24"/>
          <w:lang w:val="en-US"/>
        </w:rPr>
        <w:t xml:space="preserve"> </w:t>
      </w:r>
      <w:r w:rsidRPr="003503B4">
        <w:rPr>
          <w:rFonts w:ascii="Times New Roman" w:hAnsi="Times New Roman"/>
          <w:spacing w:val="2"/>
          <w:sz w:val="24"/>
          <w:szCs w:val="24"/>
          <w:lang w:val="en-US"/>
        </w:rPr>
        <w:t>HR</w:t>
      </w:r>
      <w:r w:rsidRPr="003503B4">
        <w:rPr>
          <w:rFonts w:ascii="Times New Roman" w:hAnsi="Times New Roman"/>
          <w:sz w:val="24"/>
          <w:szCs w:val="24"/>
          <w:lang w:val="en-US"/>
        </w:rPr>
        <w:t xml:space="preserve">, </w:t>
      </w:r>
      <w:r w:rsidRPr="003503B4">
        <w:rPr>
          <w:rFonts w:ascii="Times New Roman" w:hAnsi="Times New Roman"/>
          <w:spacing w:val="2"/>
          <w:sz w:val="24"/>
          <w:szCs w:val="24"/>
          <w:lang w:val="en-US"/>
        </w:rPr>
        <w:t>Stevenso</w:t>
      </w:r>
      <w:r w:rsidRPr="003503B4">
        <w:rPr>
          <w:rFonts w:ascii="Times New Roman" w:hAnsi="Times New Roman"/>
          <w:sz w:val="24"/>
          <w:szCs w:val="24"/>
          <w:lang w:val="en-US"/>
        </w:rPr>
        <w:t>n</w:t>
      </w:r>
      <w:r w:rsidRPr="003503B4">
        <w:rPr>
          <w:rFonts w:ascii="Times New Roman" w:hAnsi="Times New Roman"/>
          <w:spacing w:val="3"/>
          <w:sz w:val="24"/>
          <w:szCs w:val="24"/>
          <w:lang w:val="en-US"/>
        </w:rPr>
        <w:t xml:space="preserve"> </w:t>
      </w:r>
      <w:r w:rsidRPr="003503B4">
        <w:rPr>
          <w:rFonts w:ascii="Times New Roman" w:hAnsi="Times New Roman"/>
          <w:spacing w:val="2"/>
          <w:sz w:val="24"/>
          <w:szCs w:val="24"/>
          <w:lang w:val="en-US"/>
        </w:rPr>
        <w:t>WG</w:t>
      </w:r>
      <w:r w:rsidRPr="003503B4">
        <w:rPr>
          <w:rFonts w:ascii="Times New Roman" w:hAnsi="Times New Roman"/>
          <w:sz w:val="24"/>
          <w:szCs w:val="24"/>
          <w:lang w:val="en-US"/>
        </w:rPr>
        <w:t xml:space="preserve">, </w:t>
      </w:r>
      <w:r w:rsidRPr="003503B4">
        <w:rPr>
          <w:rFonts w:ascii="Times New Roman" w:hAnsi="Times New Roman"/>
          <w:spacing w:val="2"/>
          <w:sz w:val="24"/>
          <w:szCs w:val="24"/>
          <w:lang w:val="en-US"/>
        </w:rPr>
        <w:t>Stevenso</w:t>
      </w:r>
      <w:r w:rsidRPr="003503B4">
        <w:rPr>
          <w:rFonts w:ascii="Times New Roman" w:hAnsi="Times New Roman"/>
          <w:sz w:val="24"/>
          <w:szCs w:val="24"/>
          <w:lang w:val="en-US"/>
        </w:rPr>
        <w:t xml:space="preserve">n </w:t>
      </w:r>
      <w:r w:rsidRPr="003503B4">
        <w:rPr>
          <w:rFonts w:ascii="Times New Roman" w:hAnsi="Times New Roman"/>
          <w:spacing w:val="-20"/>
          <w:sz w:val="24"/>
          <w:szCs w:val="24"/>
          <w:lang w:val="en-US"/>
        </w:rPr>
        <w:t>L</w:t>
      </w:r>
      <w:r w:rsidRPr="003503B4">
        <w:rPr>
          <w:rFonts w:ascii="Times New Roman" w:hAnsi="Times New Roman"/>
          <w:spacing w:val="-9"/>
          <w:sz w:val="24"/>
          <w:szCs w:val="24"/>
          <w:lang w:val="en-US"/>
        </w:rPr>
        <w:t>W</w:t>
      </w:r>
      <w:r w:rsidRPr="003503B4">
        <w:rPr>
          <w:rFonts w:ascii="Times New Roman" w:hAnsi="Times New Roman"/>
          <w:sz w:val="24"/>
          <w:szCs w:val="24"/>
          <w:lang w:val="en-US"/>
        </w:rPr>
        <w:t xml:space="preserve">, </w:t>
      </w:r>
      <w:r w:rsidRPr="003503B4">
        <w:rPr>
          <w:rFonts w:ascii="Times New Roman" w:hAnsi="Times New Roman"/>
          <w:spacing w:val="2"/>
          <w:sz w:val="24"/>
          <w:szCs w:val="24"/>
          <w:lang w:val="en-US"/>
        </w:rPr>
        <w:t>Saxo</w:t>
      </w:r>
      <w:r w:rsidRPr="003503B4">
        <w:rPr>
          <w:rFonts w:ascii="Times New Roman" w:hAnsi="Times New Roman"/>
          <w:sz w:val="24"/>
          <w:szCs w:val="24"/>
          <w:lang w:val="en-US"/>
        </w:rPr>
        <w:t xml:space="preserve">n </w:t>
      </w:r>
      <w:r w:rsidRPr="003503B4">
        <w:rPr>
          <w:rFonts w:ascii="Times New Roman" w:hAnsi="Times New Roman"/>
          <w:spacing w:val="2"/>
          <w:sz w:val="24"/>
          <w:szCs w:val="24"/>
          <w:lang w:val="en-US"/>
        </w:rPr>
        <w:t>LA</w:t>
      </w:r>
      <w:r w:rsidRPr="003503B4">
        <w:rPr>
          <w:rFonts w:ascii="Times New Roman" w:hAnsi="Times New Roman"/>
          <w:sz w:val="24"/>
          <w:szCs w:val="24"/>
          <w:lang w:val="en-US"/>
        </w:rPr>
        <w:t xml:space="preserve">. </w:t>
      </w:r>
      <w:r w:rsidRPr="003503B4">
        <w:rPr>
          <w:rFonts w:ascii="Times New Roman" w:hAnsi="Times New Roman"/>
          <w:spacing w:val="2"/>
          <w:sz w:val="24"/>
          <w:szCs w:val="24"/>
          <w:lang w:val="en-US"/>
        </w:rPr>
        <w:t>Syncop</w:t>
      </w:r>
      <w:r w:rsidRPr="003503B4">
        <w:rPr>
          <w:rFonts w:ascii="Times New Roman" w:hAnsi="Times New Roman"/>
          <w:sz w:val="24"/>
          <w:szCs w:val="24"/>
          <w:lang w:val="en-US"/>
        </w:rPr>
        <w:t xml:space="preserve">e </w:t>
      </w:r>
      <w:r w:rsidRPr="003503B4">
        <w:rPr>
          <w:rFonts w:ascii="Times New Roman" w:hAnsi="Times New Roman"/>
          <w:spacing w:val="2"/>
          <w:sz w:val="24"/>
          <w:szCs w:val="24"/>
          <w:lang w:val="en-US"/>
        </w:rPr>
        <w:t>i</w:t>
      </w:r>
      <w:r w:rsidRPr="003503B4">
        <w:rPr>
          <w:rFonts w:ascii="Times New Roman" w:hAnsi="Times New Roman"/>
          <w:sz w:val="24"/>
          <w:szCs w:val="24"/>
          <w:lang w:val="en-US"/>
        </w:rPr>
        <w:t xml:space="preserve">n </w:t>
      </w:r>
      <w:r w:rsidRPr="003503B4">
        <w:rPr>
          <w:rFonts w:ascii="Times New Roman" w:hAnsi="Times New Roman"/>
          <w:spacing w:val="2"/>
          <w:sz w:val="24"/>
          <w:szCs w:val="24"/>
          <w:lang w:val="en-US"/>
        </w:rPr>
        <w:t>advanced hear</w:t>
      </w:r>
      <w:r w:rsidRPr="003503B4">
        <w:rPr>
          <w:rFonts w:ascii="Times New Roman" w:hAnsi="Times New Roman"/>
          <w:sz w:val="24"/>
          <w:szCs w:val="24"/>
          <w:lang w:val="en-US"/>
        </w:rPr>
        <w:t>t</w:t>
      </w:r>
      <w:r w:rsidRPr="003503B4">
        <w:rPr>
          <w:rFonts w:ascii="Times New Roman" w:hAnsi="Times New Roman"/>
          <w:spacing w:val="3"/>
          <w:sz w:val="24"/>
          <w:szCs w:val="24"/>
          <w:lang w:val="en-US"/>
        </w:rPr>
        <w:t xml:space="preserve"> </w:t>
      </w:r>
      <w:r w:rsidRPr="003503B4">
        <w:rPr>
          <w:rFonts w:ascii="Times New Roman" w:hAnsi="Times New Roman"/>
          <w:spacing w:val="2"/>
          <w:sz w:val="24"/>
          <w:szCs w:val="24"/>
          <w:lang w:val="en-US"/>
        </w:rPr>
        <w:t>failure</w:t>
      </w:r>
      <w:r w:rsidRPr="003503B4">
        <w:rPr>
          <w:rFonts w:ascii="Times New Roman" w:hAnsi="Times New Roman"/>
          <w:sz w:val="24"/>
          <w:szCs w:val="24"/>
          <w:lang w:val="en-US"/>
        </w:rPr>
        <w:t>.</w:t>
      </w:r>
      <w:r w:rsidRPr="003503B4">
        <w:rPr>
          <w:rFonts w:ascii="Times New Roman" w:hAnsi="Times New Roman"/>
          <w:spacing w:val="3"/>
          <w:sz w:val="24"/>
          <w:szCs w:val="24"/>
          <w:lang w:val="en-US"/>
        </w:rPr>
        <w:t xml:space="preserve"> </w:t>
      </w:r>
      <w:r w:rsidRPr="003503B4">
        <w:rPr>
          <w:rFonts w:ascii="Times New Roman" w:hAnsi="Times New Roman"/>
          <w:spacing w:val="2"/>
          <w:sz w:val="24"/>
          <w:szCs w:val="24"/>
          <w:lang w:val="en-US"/>
        </w:rPr>
        <w:t>Hig</w:t>
      </w:r>
      <w:r w:rsidRPr="003503B4">
        <w:rPr>
          <w:rFonts w:ascii="Times New Roman" w:hAnsi="Times New Roman"/>
          <w:sz w:val="24"/>
          <w:szCs w:val="24"/>
          <w:lang w:val="en-US"/>
        </w:rPr>
        <w:t>h</w:t>
      </w:r>
      <w:r w:rsidRPr="003503B4">
        <w:rPr>
          <w:rFonts w:ascii="Times New Roman" w:hAnsi="Times New Roman"/>
          <w:spacing w:val="3"/>
          <w:sz w:val="24"/>
          <w:szCs w:val="24"/>
          <w:lang w:val="en-US"/>
        </w:rPr>
        <w:t xml:space="preserve"> </w:t>
      </w:r>
      <w:r w:rsidRPr="003503B4">
        <w:rPr>
          <w:rFonts w:ascii="Times New Roman" w:hAnsi="Times New Roman"/>
          <w:spacing w:val="2"/>
          <w:sz w:val="24"/>
          <w:szCs w:val="24"/>
          <w:lang w:val="en-US"/>
        </w:rPr>
        <w:t>sudde</w:t>
      </w:r>
      <w:r w:rsidRPr="003503B4">
        <w:rPr>
          <w:rFonts w:ascii="Times New Roman" w:hAnsi="Times New Roman"/>
          <w:sz w:val="24"/>
          <w:szCs w:val="24"/>
          <w:lang w:val="en-US"/>
        </w:rPr>
        <w:t>n</w:t>
      </w:r>
      <w:r w:rsidRPr="003503B4">
        <w:rPr>
          <w:rFonts w:ascii="Times New Roman" w:hAnsi="Times New Roman"/>
          <w:spacing w:val="3"/>
          <w:sz w:val="24"/>
          <w:szCs w:val="24"/>
          <w:lang w:val="en-US"/>
        </w:rPr>
        <w:t xml:space="preserve"> </w:t>
      </w:r>
      <w:r w:rsidRPr="003503B4">
        <w:rPr>
          <w:rFonts w:ascii="Times New Roman" w:hAnsi="Times New Roman"/>
          <w:spacing w:val="2"/>
          <w:sz w:val="24"/>
          <w:szCs w:val="24"/>
          <w:lang w:val="en-US"/>
        </w:rPr>
        <w:t>deat</w:t>
      </w:r>
      <w:r w:rsidRPr="003503B4">
        <w:rPr>
          <w:rFonts w:ascii="Times New Roman" w:hAnsi="Times New Roman"/>
          <w:sz w:val="24"/>
          <w:szCs w:val="24"/>
          <w:lang w:val="en-US"/>
        </w:rPr>
        <w:t>h</w:t>
      </w:r>
      <w:r w:rsidRPr="003503B4">
        <w:rPr>
          <w:rFonts w:ascii="Times New Roman" w:hAnsi="Times New Roman"/>
          <w:spacing w:val="3"/>
          <w:sz w:val="24"/>
          <w:szCs w:val="24"/>
          <w:lang w:val="en-US"/>
        </w:rPr>
        <w:t xml:space="preserve"> </w:t>
      </w:r>
      <w:r w:rsidRPr="003503B4">
        <w:rPr>
          <w:rFonts w:ascii="Times New Roman" w:hAnsi="Times New Roman"/>
          <w:spacing w:val="2"/>
          <w:sz w:val="24"/>
          <w:szCs w:val="24"/>
          <w:lang w:val="en-US"/>
        </w:rPr>
        <w:t>ris</w:t>
      </w:r>
      <w:r w:rsidRPr="003503B4">
        <w:rPr>
          <w:rFonts w:ascii="Times New Roman" w:hAnsi="Times New Roman"/>
          <w:sz w:val="24"/>
          <w:szCs w:val="24"/>
          <w:lang w:val="en-US"/>
        </w:rPr>
        <w:t>k</w:t>
      </w:r>
      <w:r w:rsidRPr="003503B4">
        <w:rPr>
          <w:rFonts w:ascii="Times New Roman" w:hAnsi="Times New Roman"/>
          <w:spacing w:val="3"/>
          <w:sz w:val="24"/>
          <w:szCs w:val="24"/>
          <w:lang w:val="en-US"/>
        </w:rPr>
        <w:t xml:space="preserve"> </w:t>
      </w:r>
      <w:r w:rsidRPr="003503B4">
        <w:rPr>
          <w:rFonts w:ascii="Times New Roman" w:hAnsi="Times New Roman"/>
          <w:spacing w:val="2"/>
          <w:sz w:val="24"/>
          <w:szCs w:val="24"/>
          <w:lang w:val="en-US"/>
        </w:rPr>
        <w:t>regardles</w:t>
      </w:r>
      <w:r w:rsidRPr="003503B4">
        <w:rPr>
          <w:rFonts w:ascii="Times New Roman" w:hAnsi="Times New Roman"/>
          <w:sz w:val="24"/>
          <w:szCs w:val="24"/>
          <w:lang w:val="en-US"/>
        </w:rPr>
        <w:t>s</w:t>
      </w:r>
      <w:r w:rsidRPr="003503B4">
        <w:rPr>
          <w:rFonts w:ascii="Times New Roman" w:hAnsi="Times New Roman"/>
          <w:spacing w:val="3"/>
          <w:sz w:val="24"/>
          <w:szCs w:val="24"/>
          <w:lang w:val="en-US"/>
        </w:rPr>
        <w:t xml:space="preserve"> </w:t>
      </w:r>
      <w:r w:rsidRPr="003503B4">
        <w:rPr>
          <w:rFonts w:ascii="Times New Roman" w:hAnsi="Times New Roman"/>
          <w:spacing w:val="2"/>
          <w:sz w:val="24"/>
          <w:szCs w:val="24"/>
          <w:lang w:val="en-US"/>
        </w:rPr>
        <w:t>o</w:t>
      </w:r>
      <w:r w:rsidRPr="003503B4">
        <w:rPr>
          <w:rFonts w:ascii="Times New Roman" w:hAnsi="Times New Roman"/>
          <w:sz w:val="24"/>
          <w:szCs w:val="24"/>
          <w:lang w:val="en-US"/>
        </w:rPr>
        <w:t>f</w:t>
      </w:r>
      <w:r w:rsidRPr="003503B4">
        <w:rPr>
          <w:rFonts w:ascii="Times New Roman" w:hAnsi="Times New Roman"/>
          <w:spacing w:val="3"/>
          <w:sz w:val="24"/>
          <w:szCs w:val="24"/>
          <w:lang w:val="en-US"/>
        </w:rPr>
        <w:t xml:space="preserve"> </w:t>
      </w:r>
      <w:r w:rsidRPr="003503B4">
        <w:rPr>
          <w:rFonts w:ascii="Times New Roman" w:hAnsi="Times New Roman"/>
          <w:spacing w:val="2"/>
          <w:sz w:val="24"/>
          <w:szCs w:val="24"/>
          <w:lang w:val="en-US"/>
        </w:rPr>
        <w:t>syncop</w:t>
      </w:r>
      <w:r w:rsidRPr="003503B4">
        <w:rPr>
          <w:rFonts w:ascii="Times New Roman" w:hAnsi="Times New Roman"/>
          <w:sz w:val="24"/>
          <w:szCs w:val="24"/>
          <w:lang w:val="en-US"/>
        </w:rPr>
        <w:t>e</w:t>
      </w:r>
      <w:r w:rsidRPr="003503B4">
        <w:rPr>
          <w:rFonts w:ascii="Times New Roman" w:hAnsi="Times New Roman"/>
          <w:spacing w:val="3"/>
          <w:sz w:val="24"/>
          <w:szCs w:val="24"/>
          <w:lang w:val="en-US"/>
        </w:rPr>
        <w:t xml:space="preserve"> </w:t>
      </w:r>
      <w:r w:rsidRPr="003503B4">
        <w:rPr>
          <w:rFonts w:ascii="Times New Roman" w:hAnsi="Times New Roman"/>
          <w:spacing w:val="2"/>
          <w:sz w:val="24"/>
          <w:szCs w:val="24"/>
          <w:lang w:val="en-US"/>
        </w:rPr>
        <w:t>etiolog</w:t>
      </w:r>
      <w:r w:rsidRPr="003503B4">
        <w:rPr>
          <w:rFonts w:ascii="Times New Roman" w:hAnsi="Times New Roman"/>
          <w:spacing w:val="-14"/>
          <w:sz w:val="24"/>
          <w:szCs w:val="24"/>
          <w:lang w:val="en-US"/>
        </w:rPr>
        <w:t>y</w:t>
      </w:r>
      <w:r w:rsidRPr="003503B4">
        <w:rPr>
          <w:rFonts w:ascii="Times New Roman" w:hAnsi="Times New Roman"/>
          <w:sz w:val="24"/>
          <w:szCs w:val="24"/>
          <w:lang w:val="en-US"/>
        </w:rPr>
        <w:t xml:space="preserve">. </w:t>
      </w:r>
      <w:r w:rsidRPr="003503B4">
        <w:rPr>
          <w:rFonts w:ascii="Times New Roman" w:hAnsi="Times New Roman"/>
          <w:i/>
          <w:iCs/>
          <w:sz w:val="24"/>
          <w:szCs w:val="24"/>
          <w:lang w:val="en-US"/>
        </w:rPr>
        <w:t>J</w:t>
      </w:r>
      <w:r w:rsidRPr="003503B4">
        <w:rPr>
          <w:rFonts w:ascii="Times New Roman" w:hAnsi="Times New Roman"/>
          <w:i/>
          <w:iCs/>
          <w:spacing w:val="3"/>
          <w:sz w:val="24"/>
          <w:szCs w:val="24"/>
          <w:lang w:val="en-US"/>
        </w:rPr>
        <w:t xml:space="preserve"> </w:t>
      </w:r>
      <w:r w:rsidRPr="003503B4">
        <w:rPr>
          <w:rFonts w:ascii="Times New Roman" w:hAnsi="Times New Roman"/>
          <w:i/>
          <w:iCs/>
          <w:spacing w:val="2"/>
          <w:sz w:val="24"/>
          <w:szCs w:val="24"/>
          <w:lang w:val="en-US"/>
        </w:rPr>
        <w:t>A</w:t>
      </w:r>
      <w:r w:rsidRPr="003503B4">
        <w:rPr>
          <w:rFonts w:ascii="Times New Roman" w:hAnsi="Times New Roman"/>
          <w:i/>
          <w:iCs/>
          <w:sz w:val="24"/>
          <w:szCs w:val="24"/>
          <w:lang w:val="en-US"/>
        </w:rPr>
        <w:t>m</w:t>
      </w:r>
      <w:r w:rsidRPr="003503B4">
        <w:rPr>
          <w:rFonts w:ascii="Times New Roman" w:hAnsi="Times New Roman"/>
          <w:i/>
          <w:iCs/>
          <w:spacing w:val="3"/>
          <w:sz w:val="24"/>
          <w:szCs w:val="24"/>
          <w:lang w:val="en-US"/>
        </w:rPr>
        <w:t xml:space="preserve"> </w:t>
      </w:r>
      <w:proofErr w:type="spellStart"/>
      <w:r w:rsidRPr="003503B4">
        <w:rPr>
          <w:rFonts w:ascii="Times New Roman" w:hAnsi="Times New Roman"/>
          <w:i/>
          <w:iCs/>
          <w:spacing w:val="2"/>
          <w:sz w:val="24"/>
          <w:szCs w:val="24"/>
          <w:lang w:val="en-US"/>
        </w:rPr>
        <w:t>Coll</w:t>
      </w:r>
      <w:proofErr w:type="spellEnd"/>
      <w:r w:rsidRPr="003503B4">
        <w:rPr>
          <w:rFonts w:ascii="Times New Roman" w:hAnsi="Times New Roman"/>
          <w:i/>
          <w:iCs/>
          <w:spacing w:val="2"/>
          <w:sz w:val="24"/>
          <w:szCs w:val="24"/>
          <w:lang w:val="en-US"/>
        </w:rPr>
        <w:t xml:space="preserve"> </w:t>
      </w:r>
      <w:proofErr w:type="spellStart"/>
      <w:r w:rsidRPr="003503B4">
        <w:rPr>
          <w:rFonts w:ascii="Times New Roman" w:hAnsi="Times New Roman"/>
          <w:i/>
          <w:iCs/>
          <w:spacing w:val="2"/>
          <w:sz w:val="24"/>
          <w:szCs w:val="24"/>
          <w:lang w:val="en-US"/>
        </w:rPr>
        <w:t>Ca</w:t>
      </w:r>
      <w:r w:rsidRPr="003503B4">
        <w:rPr>
          <w:rFonts w:ascii="Times New Roman" w:hAnsi="Times New Roman"/>
          <w:i/>
          <w:iCs/>
          <w:spacing w:val="-10"/>
          <w:sz w:val="24"/>
          <w:szCs w:val="24"/>
          <w:lang w:val="en-US"/>
        </w:rPr>
        <w:t>r</w:t>
      </w:r>
      <w:r w:rsidRPr="003503B4">
        <w:rPr>
          <w:rFonts w:ascii="Times New Roman" w:hAnsi="Times New Roman"/>
          <w:i/>
          <w:iCs/>
          <w:spacing w:val="2"/>
          <w:sz w:val="24"/>
          <w:szCs w:val="24"/>
          <w:lang w:val="en-US"/>
        </w:rPr>
        <w:t>dio</w:t>
      </w:r>
      <w:r w:rsidRPr="003503B4">
        <w:rPr>
          <w:rFonts w:ascii="Times New Roman" w:hAnsi="Times New Roman"/>
          <w:i/>
          <w:iCs/>
          <w:sz w:val="24"/>
          <w:szCs w:val="24"/>
          <w:lang w:val="en-US"/>
        </w:rPr>
        <w:t>l</w:t>
      </w:r>
      <w:proofErr w:type="spellEnd"/>
      <w:r w:rsidRPr="003503B4">
        <w:rPr>
          <w:rFonts w:ascii="Times New Roman" w:hAnsi="Times New Roman"/>
          <w:i/>
          <w:iCs/>
          <w:spacing w:val="19"/>
          <w:sz w:val="24"/>
          <w:szCs w:val="24"/>
          <w:lang w:val="en-US"/>
        </w:rPr>
        <w:t xml:space="preserve"> </w:t>
      </w:r>
      <w:r w:rsidRPr="003503B4">
        <w:rPr>
          <w:rFonts w:ascii="Times New Roman" w:hAnsi="Times New Roman"/>
          <w:spacing w:val="2"/>
          <w:sz w:val="24"/>
          <w:szCs w:val="24"/>
          <w:lang w:val="en-US"/>
        </w:rPr>
        <w:t>1993</w:t>
      </w:r>
      <w:proofErr w:type="gramStart"/>
      <w:r w:rsidRPr="003503B4">
        <w:rPr>
          <w:rFonts w:ascii="Times New Roman" w:hAnsi="Times New Roman"/>
          <w:spacing w:val="2"/>
          <w:sz w:val="24"/>
          <w:szCs w:val="24"/>
          <w:lang w:val="en-US"/>
        </w:rPr>
        <w:t>;21:</w:t>
      </w:r>
      <w:r w:rsidRPr="003503B4">
        <w:rPr>
          <w:rFonts w:ascii="Times New Roman" w:hAnsi="Times New Roman"/>
          <w:spacing w:val="-9"/>
          <w:sz w:val="24"/>
          <w:szCs w:val="24"/>
          <w:lang w:val="en-US"/>
        </w:rPr>
        <w:t>1</w:t>
      </w:r>
      <w:r w:rsidRPr="003503B4">
        <w:rPr>
          <w:rFonts w:ascii="Times New Roman" w:hAnsi="Times New Roman"/>
          <w:spacing w:val="2"/>
          <w:sz w:val="24"/>
          <w:szCs w:val="24"/>
          <w:lang w:val="en-US"/>
        </w:rPr>
        <w:t>10</w:t>
      </w:r>
      <w:proofErr w:type="gramEnd"/>
      <w:r w:rsidRPr="003503B4">
        <w:rPr>
          <w:rFonts w:ascii="Times New Roman" w:hAnsi="Times New Roman"/>
          <w:spacing w:val="2"/>
          <w:sz w:val="24"/>
          <w:szCs w:val="24"/>
          <w:lang w:val="en-US"/>
        </w:rPr>
        <w:t>-</w:t>
      </w:r>
      <w:r w:rsidRPr="003503B4">
        <w:rPr>
          <w:rFonts w:ascii="Times New Roman" w:hAnsi="Times New Roman"/>
          <w:spacing w:val="-5"/>
          <w:sz w:val="24"/>
          <w:szCs w:val="24"/>
          <w:lang w:val="en-US"/>
        </w:rPr>
        <w:t>1</w:t>
      </w:r>
      <w:r w:rsidRPr="003503B4">
        <w:rPr>
          <w:rFonts w:ascii="Times New Roman" w:hAnsi="Times New Roman"/>
          <w:spacing w:val="2"/>
          <w:sz w:val="24"/>
          <w:szCs w:val="24"/>
          <w:lang w:val="en-US"/>
        </w:rPr>
        <w:t>16.</w:t>
      </w:r>
    </w:p>
    <w:p w:rsidR="00D6106A" w:rsidRPr="003503B4" w:rsidRDefault="00D6106A" w:rsidP="00D6106A">
      <w:pPr>
        <w:widowControl w:val="0"/>
        <w:autoSpaceDE w:val="0"/>
        <w:autoSpaceDN w:val="0"/>
        <w:adjustRightInd w:val="0"/>
        <w:spacing w:after="0" w:line="200" w:lineRule="exact"/>
        <w:rPr>
          <w:rFonts w:ascii="Times New Roman" w:hAnsi="Times New Roman"/>
          <w:sz w:val="20"/>
          <w:szCs w:val="20"/>
          <w:lang w:val="en-US"/>
        </w:rPr>
      </w:pPr>
    </w:p>
    <w:p w:rsidR="00D6106A" w:rsidRPr="003503B4" w:rsidRDefault="00D6106A" w:rsidP="00D6106A">
      <w:pPr>
        <w:widowControl w:val="0"/>
        <w:autoSpaceDE w:val="0"/>
        <w:autoSpaceDN w:val="0"/>
        <w:adjustRightInd w:val="0"/>
        <w:spacing w:after="0" w:line="200" w:lineRule="exact"/>
        <w:rPr>
          <w:rFonts w:ascii="Times New Roman" w:hAnsi="Times New Roman"/>
          <w:sz w:val="20"/>
          <w:szCs w:val="20"/>
          <w:lang w:val="en-US"/>
        </w:rPr>
      </w:pPr>
    </w:p>
    <w:p w:rsidR="00D6106A" w:rsidRPr="003503B4" w:rsidRDefault="00D6106A" w:rsidP="004C1DF2">
      <w:pPr>
        <w:tabs>
          <w:tab w:val="left" w:pos="1740"/>
        </w:tabs>
        <w:rPr>
          <w:rFonts w:ascii="Times New Roman" w:hAnsi="Times New Roman" w:cs="Times New Roman"/>
          <w:b/>
          <w:sz w:val="24"/>
          <w:szCs w:val="24"/>
          <w:lang w:val="en-US"/>
        </w:rPr>
      </w:pPr>
    </w:p>
    <w:p w:rsidR="004C1DF2" w:rsidRPr="003503B4" w:rsidRDefault="004C1DF2" w:rsidP="004C1DF2">
      <w:pPr>
        <w:tabs>
          <w:tab w:val="left" w:pos="1740"/>
        </w:tabs>
        <w:rPr>
          <w:rFonts w:ascii="Times New Roman" w:hAnsi="Times New Roman" w:cs="Times New Roman"/>
          <w:sz w:val="24"/>
          <w:szCs w:val="24"/>
          <w:lang w:val="en-US"/>
        </w:rPr>
      </w:pPr>
    </w:p>
    <w:p w:rsidR="004C1DF2" w:rsidRPr="003503B4" w:rsidRDefault="004C1DF2" w:rsidP="004C1DF2">
      <w:pPr>
        <w:tabs>
          <w:tab w:val="left" w:pos="1740"/>
        </w:tabs>
        <w:rPr>
          <w:rFonts w:ascii="Times New Roman" w:hAnsi="Times New Roman" w:cs="Times New Roman"/>
          <w:sz w:val="24"/>
          <w:szCs w:val="24"/>
          <w:lang w:val="en-US"/>
        </w:rPr>
      </w:pPr>
    </w:p>
    <w:sectPr w:rsidR="004C1DF2" w:rsidRPr="003503B4" w:rsidSect="00DD786A">
      <w:footerReference w:type="defaul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52D" w:rsidRDefault="0019352D" w:rsidP="00206F5D">
      <w:pPr>
        <w:spacing w:after="0" w:line="240" w:lineRule="auto"/>
      </w:pPr>
      <w:r>
        <w:separator/>
      </w:r>
    </w:p>
  </w:endnote>
  <w:endnote w:type="continuationSeparator" w:id="0">
    <w:p w:rsidR="0019352D" w:rsidRDefault="0019352D" w:rsidP="00206F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0619654"/>
      <w:docPartObj>
        <w:docPartGallery w:val="Page Numbers (Bottom of Page)"/>
        <w:docPartUnique/>
      </w:docPartObj>
    </w:sdtPr>
    <w:sdtContent>
      <w:p w:rsidR="00206F5D" w:rsidRDefault="00DD786A">
        <w:pPr>
          <w:pStyle w:val="Pidipagina"/>
          <w:jc w:val="center"/>
        </w:pPr>
        <w:r>
          <w:fldChar w:fldCharType="begin"/>
        </w:r>
        <w:r w:rsidR="00206F5D">
          <w:instrText>PAGE   \* MERGEFORMAT</w:instrText>
        </w:r>
        <w:r>
          <w:fldChar w:fldCharType="separate"/>
        </w:r>
        <w:r w:rsidR="009E588F">
          <w:rPr>
            <w:noProof/>
          </w:rPr>
          <w:t>11</w:t>
        </w:r>
        <w:r>
          <w:fldChar w:fldCharType="end"/>
        </w:r>
      </w:p>
    </w:sdtContent>
  </w:sdt>
  <w:p w:rsidR="00206F5D" w:rsidRDefault="00206F5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52D" w:rsidRDefault="0019352D" w:rsidP="00206F5D">
      <w:pPr>
        <w:spacing w:after="0" w:line="240" w:lineRule="auto"/>
      </w:pPr>
      <w:r>
        <w:separator/>
      </w:r>
    </w:p>
  </w:footnote>
  <w:footnote w:type="continuationSeparator" w:id="0">
    <w:p w:rsidR="0019352D" w:rsidRDefault="0019352D" w:rsidP="00206F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54B13"/>
    <w:multiLevelType w:val="hybridMultilevel"/>
    <w:tmpl w:val="997491FA"/>
    <w:lvl w:ilvl="0" w:tplc="56FEAC4E">
      <w:start w:val="1"/>
      <w:numFmt w:val="decimal"/>
      <w:lvlText w:val="%1."/>
      <w:lvlJc w:val="left"/>
      <w:pPr>
        <w:ind w:left="720" w:hanging="360"/>
      </w:pPr>
      <w:rPr>
        <w:rFonts w:hint="default"/>
        <w:sz w:val="19"/>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8B91F9F"/>
    <w:multiLevelType w:val="hybridMultilevel"/>
    <w:tmpl w:val="AE42A0A2"/>
    <w:lvl w:ilvl="0" w:tplc="05DC09C8">
      <w:start w:val="1"/>
      <w:numFmt w:val="bullet"/>
      <w:lvlText w:val=""/>
      <w:lvlJc w:val="left"/>
      <w:pPr>
        <w:tabs>
          <w:tab w:val="num" w:pos="720"/>
        </w:tabs>
        <w:ind w:left="720" w:hanging="360"/>
      </w:pPr>
      <w:rPr>
        <w:rFonts w:ascii="Wingdings" w:hAnsi="Wingdings" w:hint="default"/>
      </w:rPr>
    </w:lvl>
    <w:lvl w:ilvl="1" w:tplc="96B66DC0" w:tentative="1">
      <w:start w:val="1"/>
      <w:numFmt w:val="bullet"/>
      <w:lvlText w:val=""/>
      <w:lvlJc w:val="left"/>
      <w:pPr>
        <w:tabs>
          <w:tab w:val="num" w:pos="1440"/>
        </w:tabs>
        <w:ind w:left="1440" w:hanging="360"/>
      </w:pPr>
      <w:rPr>
        <w:rFonts w:ascii="Wingdings" w:hAnsi="Wingdings" w:hint="default"/>
      </w:rPr>
    </w:lvl>
    <w:lvl w:ilvl="2" w:tplc="BB425F0C" w:tentative="1">
      <w:start w:val="1"/>
      <w:numFmt w:val="bullet"/>
      <w:lvlText w:val=""/>
      <w:lvlJc w:val="left"/>
      <w:pPr>
        <w:tabs>
          <w:tab w:val="num" w:pos="2160"/>
        </w:tabs>
        <w:ind w:left="2160" w:hanging="360"/>
      </w:pPr>
      <w:rPr>
        <w:rFonts w:ascii="Wingdings" w:hAnsi="Wingdings" w:hint="default"/>
      </w:rPr>
    </w:lvl>
    <w:lvl w:ilvl="3" w:tplc="B07E44A8" w:tentative="1">
      <w:start w:val="1"/>
      <w:numFmt w:val="bullet"/>
      <w:lvlText w:val=""/>
      <w:lvlJc w:val="left"/>
      <w:pPr>
        <w:tabs>
          <w:tab w:val="num" w:pos="2880"/>
        </w:tabs>
        <w:ind w:left="2880" w:hanging="360"/>
      </w:pPr>
      <w:rPr>
        <w:rFonts w:ascii="Wingdings" w:hAnsi="Wingdings" w:hint="default"/>
      </w:rPr>
    </w:lvl>
    <w:lvl w:ilvl="4" w:tplc="6A9EC4B8" w:tentative="1">
      <w:start w:val="1"/>
      <w:numFmt w:val="bullet"/>
      <w:lvlText w:val=""/>
      <w:lvlJc w:val="left"/>
      <w:pPr>
        <w:tabs>
          <w:tab w:val="num" w:pos="3600"/>
        </w:tabs>
        <w:ind w:left="3600" w:hanging="360"/>
      </w:pPr>
      <w:rPr>
        <w:rFonts w:ascii="Wingdings" w:hAnsi="Wingdings" w:hint="default"/>
      </w:rPr>
    </w:lvl>
    <w:lvl w:ilvl="5" w:tplc="3EE8DC4A" w:tentative="1">
      <w:start w:val="1"/>
      <w:numFmt w:val="bullet"/>
      <w:lvlText w:val=""/>
      <w:lvlJc w:val="left"/>
      <w:pPr>
        <w:tabs>
          <w:tab w:val="num" w:pos="4320"/>
        </w:tabs>
        <w:ind w:left="4320" w:hanging="360"/>
      </w:pPr>
      <w:rPr>
        <w:rFonts w:ascii="Wingdings" w:hAnsi="Wingdings" w:hint="default"/>
      </w:rPr>
    </w:lvl>
    <w:lvl w:ilvl="6" w:tplc="8CBEF432" w:tentative="1">
      <w:start w:val="1"/>
      <w:numFmt w:val="bullet"/>
      <w:lvlText w:val=""/>
      <w:lvlJc w:val="left"/>
      <w:pPr>
        <w:tabs>
          <w:tab w:val="num" w:pos="5040"/>
        </w:tabs>
        <w:ind w:left="5040" w:hanging="360"/>
      </w:pPr>
      <w:rPr>
        <w:rFonts w:ascii="Wingdings" w:hAnsi="Wingdings" w:hint="default"/>
      </w:rPr>
    </w:lvl>
    <w:lvl w:ilvl="7" w:tplc="DCDA5130" w:tentative="1">
      <w:start w:val="1"/>
      <w:numFmt w:val="bullet"/>
      <w:lvlText w:val=""/>
      <w:lvlJc w:val="left"/>
      <w:pPr>
        <w:tabs>
          <w:tab w:val="num" w:pos="5760"/>
        </w:tabs>
        <w:ind w:left="5760" w:hanging="360"/>
      </w:pPr>
      <w:rPr>
        <w:rFonts w:ascii="Wingdings" w:hAnsi="Wingdings" w:hint="default"/>
      </w:rPr>
    </w:lvl>
    <w:lvl w:ilvl="8" w:tplc="F39AEA24" w:tentative="1">
      <w:start w:val="1"/>
      <w:numFmt w:val="bullet"/>
      <w:lvlText w:val=""/>
      <w:lvlJc w:val="left"/>
      <w:pPr>
        <w:tabs>
          <w:tab w:val="num" w:pos="6480"/>
        </w:tabs>
        <w:ind w:left="6480" w:hanging="360"/>
      </w:pPr>
      <w:rPr>
        <w:rFonts w:ascii="Wingdings" w:hAnsi="Wingdings" w:hint="default"/>
      </w:rPr>
    </w:lvl>
  </w:abstractNum>
  <w:abstractNum w:abstractNumId="2">
    <w:nsid w:val="279666B9"/>
    <w:multiLevelType w:val="hybridMultilevel"/>
    <w:tmpl w:val="45E82DD2"/>
    <w:lvl w:ilvl="0" w:tplc="398ACCCE">
      <w:start w:val="1"/>
      <w:numFmt w:val="bullet"/>
      <w:lvlText w:val=""/>
      <w:lvlJc w:val="left"/>
      <w:pPr>
        <w:tabs>
          <w:tab w:val="num" w:pos="720"/>
        </w:tabs>
        <w:ind w:left="720" w:hanging="360"/>
      </w:pPr>
      <w:rPr>
        <w:rFonts w:ascii="Wingdings" w:hAnsi="Wingdings" w:hint="default"/>
      </w:rPr>
    </w:lvl>
    <w:lvl w:ilvl="1" w:tplc="BA282EA6" w:tentative="1">
      <w:start w:val="1"/>
      <w:numFmt w:val="bullet"/>
      <w:lvlText w:val=""/>
      <w:lvlJc w:val="left"/>
      <w:pPr>
        <w:tabs>
          <w:tab w:val="num" w:pos="1440"/>
        </w:tabs>
        <w:ind w:left="1440" w:hanging="360"/>
      </w:pPr>
      <w:rPr>
        <w:rFonts w:ascii="Wingdings" w:hAnsi="Wingdings" w:hint="default"/>
      </w:rPr>
    </w:lvl>
    <w:lvl w:ilvl="2" w:tplc="23F4AD0E" w:tentative="1">
      <w:start w:val="1"/>
      <w:numFmt w:val="bullet"/>
      <w:lvlText w:val=""/>
      <w:lvlJc w:val="left"/>
      <w:pPr>
        <w:tabs>
          <w:tab w:val="num" w:pos="2160"/>
        </w:tabs>
        <w:ind w:left="2160" w:hanging="360"/>
      </w:pPr>
      <w:rPr>
        <w:rFonts w:ascii="Wingdings" w:hAnsi="Wingdings" w:hint="default"/>
      </w:rPr>
    </w:lvl>
    <w:lvl w:ilvl="3" w:tplc="785A88B0" w:tentative="1">
      <w:start w:val="1"/>
      <w:numFmt w:val="bullet"/>
      <w:lvlText w:val=""/>
      <w:lvlJc w:val="left"/>
      <w:pPr>
        <w:tabs>
          <w:tab w:val="num" w:pos="2880"/>
        </w:tabs>
        <w:ind w:left="2880" w:hanging="360"/>
      </w:pPr>
      <w:rPr>
        <w:rFonts w:ascii="Wingdings" w:hAnsi="Wingdings" w:hint="default"/>
      </w:rPr>
    </w:lvl>
    <w:lvl w:ilvl="4" w:tplc="739CAB1C" w:tentative="1">
      <w:start w:val="1"/>
      <w:numFmt w:val="bullet"/>
      <w:lvlText w:val=""/>
      <w:lvlJc w:val="left"/>
      <w:pPr>
        <w:tabs>
          <w:tab w:val="num" w:pos="3600"/>
        </w:tabs>
        <w:ind w:left="3600" w:hanging="360"/>
      </w:pPr>
      <w:rPr>
        <w:rFonts w:ascii="Wingdings" w:hAnsi="Wingdings" w:hint="default"/>
      </w:rPr>
    </w:lvl>
    <w:lvl w:ilvl="5" w:tplc="C9FA2D68" w:tentative="1">
      <w:start w:val="1"/>
      <w:numFmt w:val="bullet"/>
      <w:lvlText w:val=""/>
      <w:lvlJc w:val="left"/>
      <w:pPr>
        <w:tabs>
          <w:tab w:val="num" w:pos="4320"/>
        </w:tabs>
        <w:ind w:left="4320" w:hanging="360"/>
      </w:pPr>
      <w:rPr>
        <w:rFonts w:ascii="Wingdings" w:hAnsi="Wingdings" w:hint="default"/>
      </w:rPr>
    </w:lvl>
    <w:lvl w:ilvl="6" w:tplc="4E14B01E" w:tentative="1">
      <w:start w:val="1"/>
      <w:numFmt w:val="bullet"/>
      <w:lvlText w:val=""/>
      <w:lvlJc w:val="left"/>
      <w:pPr>
        <w:tabs>
          <w:tab w:val="num" w:pos="5040"/>
        </w:tabs>
        <w:ind w:left="5040" w:hanging="360"/>
      </w:pPr>
      <w:rPr>
        <w:rFonts w:ascii="Wingdings" w:hAnsi="Wingdings" w:hint="default"/>
      </w:rPr>
    </w:lvl>
    <w:lvl w:ilvl="7" w:tplc="20BAD240" w:tentative="1">
      <w:start w:val="1"/>
      <w:numFmt w:val="bullet"/>
      <w:lvlText w:val=""/>
      <w:lvlJc w:val="left"/>
      <w:pPr>
        <w:tabs>
          <w:tab w:val="num" w:pos="5760"/>
        </w:tabs>
        <w:ind w:left="5760" w:hanging="360"/>
      </w:pPr>
      <w:rPr>
        <w:rFonts w:ascii="Wingdings" w:hAnsi="Wingdings" w:hint="default"/>
      </w:rPr>
    </w:lvl>
    <w:lvl w:ilvl="8" w:tplc="6E321152" w:tentative="1">
      <w:start w:val="1"/>
      <w:numFmt w:val="bullet"/>
      <w:lvlText w:val=""/>
      <w:lvlJc w:val="left"/>
      <w:pPr>
        <w:tabs>
          <w:tab w:val="num" w:pos="6480"/>
        </w:tabs>
        <w:ind w:left="6480" w:hanging="360"/>
      </w:pPr>
      <w:rPr>
        <w:rFonts w:ascii="Wingdings" w:hAnsi="Wingdings" w:hint="default"/>
      </w:rPr>
    </w:lvl>
  </w:abstractNum>
  <w:abstractNum w:abstractNumId="3">
    <w:nsid w:val="2E6474E0"/>
    <w:multiLevelType w:val="hybridMultilevel"/>
    <w:tmpl w:val="FC24923C"/>
    <w:lvl w:ilvl="0" w:tplc="AD1A31BE">
      <w:start w:val="1"/>
      <w:numFmt w:val="bullet"/>
      <w:lvlText w:val=""/>
      <w:lvlJc w:val="left"/>
      <w:pPr>
        <w:tabs>
          <w:tab w:val="num" w:pos="720"/>
        </w:tabs>
        <w:ind w:left="720" w:hanging="360"/>
      </w:pPr>
      <w:rPr>
        <w:rFonts w:ascii="Wingdings" w:hAnsi="Wingdings" w:hint="default"/>
      </w:rPr>
    </w:lvl>
    <w:lvl w:ilvl="1" w:tplc="C29C7E8A" w:tentative="1">
      <w:start w:val="1"/>
      <w:numFmt w:val="bullet"/>
      <w:lvlText w:val=""/>
      <w:lvlJc w:val="left"/>
      <w:pPr>
        <w:tabs>
          <w:tab w:val="num" w:pos="1440"/>
        </w:tabs>
        <w:ind w:left="1440" w:hanging="360"/>
      </w:pPr>
      <w:rPr>
        <w:rFonts w:ascii="Wingdings" w:hAnsi="Wingdings" w:hint="default"/>
      </w:rPr>
    </w:lvl>
    <w:lvl w:ilvl="2" w:tplc="1A884150" w:tentative="1">
      <w:start w:val="1"/>
      <w:numFmt w:val="bullet"/>
      <w:lvlText w:val=""/>
      <w:lvlJc w:val="left"/>
      <w:pPr>
        <w:tabs>
          <w:tab w:val="num" w:pos="2160"/>
        </w:tabs>
        <w:ind w:left="2160" w:hanging="360"/>
      </w:pPr>
      <w:rPr>
        <w:rFonts w:ascii="Wingdings" w:hAnsi="Wingdings" w:hint="default"/>
      </w:rPr>
    </w:lvl>
    <w:lvl w:ilvl="3" w:tplc="15444CC2" w:tentative="1">
      <w:start w:val="1"/>
      <w:numFmt w:val="bullet"/>
      <w:lvlText w:val=""/>
      <w:lvlJc w:val="left"/>
      <w:pPr>
        <w:tabs>
          <w:tab w:val="num" w:pos="2880"/>
        </w:tabs>
        <w:ind w:left="2880" w:hanging="360"/>
      </w:pPr>
      <w:rPr>
        <w:rFonts w:ascii="Wingdings" w:hAnsi="Wingdings" w:hint="default"/>
      </w:rPr>
    </w:lvl>
    <w:lvl w:ilvl="4" w:tplc="01F8F246" w:tentative="1">
      <w:start w:val="1"/>
      <w:numFmt w:val="bullet"/>
      <w:lvlText w:val=""/>
      <w:lvlJc w:val="left"/>
      <w:pPr>
        <w:tabs>
          <w:tab w:val="num" w:pos="3600"/>
        </w:tabs>
        <w:ind w:left="3600" w:hanging="360"/>
      </w:pPr>
      <w:rPr>
        <w:rFonts w:ascii="Wingdings" w:hAnsi="Wingdings" w:hint="default"/>
      </w:rPr>
    </w:lvl>
    <w:lvl w:ilvl="5" w:tplc="21D2C638" w:tentative="1">
      <w:start w:val="1"/>
      <w:numFmt w:val="bullet"/>
      <w:lvlText w:val=""/>
      <w:lvlJc w:val="left"/>
      <w:pPr>
        <w:tabs>
          <w:tab w:val="num" w:pos="4320"/>
        </w:tabs>
        <w:ind w:left="4320" w:hanging="360"/>
      </w:pPr>
      <w:rPr>
        <w:rFonts w:ascii="Wingdings" w:hAnsi="Wingdings" w:hint="default"/>
      </w:rPr>
    </w:lvl>
    <w:lvl w:ilvl="6" w:tplc="D72664AC" w:tentative="1">
      <w:start w:val="1"/>
      <w:numFmt w:val="bullet"/>
      <w:lvlText w:val=""/>
      <w:lvlJc w:val="left"/>
      <w:pPr>
        <w:tabs>
          <w:tab w:val="num" w:pos="5040"/>
        </w:tabs>
        <w:ind w:left="5040" w:hanging="360"/>
      </w:pPr>
      <w:rPr>
        <w:rFonts w:ascii="Wingdings" w:hAnsi="Wingdings" w:hint="default"/>
      </w:rPr>
    </w:lvl>
    <w:lvl w:ilvl="7" w:tplc="92B00186" w:tentative="1">
      <w:start w:val="1"/>
      <w:numFmt w:val="bullet"/>
      <w:lvlText w:val=""/>
      <w:lvlJc w:val="left"/>
      <w:pPr>
        <w:tabs>
          <w:tab w:val="num" w:pos="5760"/>
        </w:tabs>
        <w:ind w:left="5760" w:hanging="360"/>
      </w:pPr>
      <w:rPr>
        <w:rFonts w:ascii="Wingdings" w:hAnsi="Wingdings" w:hint="default"/>
      </w:rPr>
    </w:lvl>
    <w:lvl w:ilvl="8" w:tplc="CFF0B5D0" w:tentative="1">
      <w:start w:val="1"/>
      <w:numFmt w:val="bullet"/>
      <w:lvlText w:val=""/>
      <w:lvlJc w:val="left"/>
      <w:pPr>
        <w:tabs>
          <w:tab w:val="num" w:pos="6480"/>
        </w:tabs>
        <w:ind w:left="6480" w:hanging="360"/>
      </w:pPr>
      <w:rPr>
        <w:rFonts w:ascii="Wingdings" w:hAnsi="Wingdings" w:hint="default"/>
      </w:rPr>
    </w:lvl>
  </w:abstractNum>
  <w:abstractNum w:abstractNumId="4">
    <w:nsid w:val="4A6A0F2C"/>
    <w:multiLevelType w:val="hybridMultilevel"/>
    <w:tmpl w:val="6AFCDC56"/>
    <w:lvl w:ilvl="0" w:tplc="8F60CC64">
      <w:start w:val="1"/>
      <w:numFmt w:val="bullet"/>
      <w:lvlText w:val=""/>
      <w:lvlJc w:val="left"/>
      <w:pPr>
        <w:tabs>
          <w:tab w:val="num" w:pos="720"/>
        </w:tabs>
        <w:ind w:left="720" w:hanging="360"/>
      </w:pPr>
      <w:rPr>
        <w:rFonts w:ascii="Wingdings" w:hAnsi="Wingdings" w:hint="default"/>
      </w:rPr>
    </w:lvl>
    <w:lvl w:ilvl="1" w:tplc="A6EC1E80" w:tentative="1">
      <w:start w:val="1"/>
      <w:numFmt w:val="bullet"/>
      <w:lvlText w:val=""/>
      <w:lvlJc w:val="left"/>
      <w:pPr>
        <w:tabs>
          <w:tab w:val="num" w:pos="1440"/>
        </w:tabs>
        <w:ind w:left="1440" w:hanging="360"/>
      </w:pPr>
      <w:rPr>
        <w:rFonts w:ascii="Wingdings" w:hAnsi="Wingdings" w:hint="default"/>
      </w:rPr>
    </w:lvl>
    <w:lvl w:ilvl="2" w:tplc="72D02068" w:tentative="1">
      <w:start w:val="1"/>
      <w:numFmt w:val="bullet"/>
      <w:lvlText w:val=""/>
      <w:lvlJc w:val="left"/>
      <w:pPr>
        <w:tabs>
          <w:tab w:val="num" w:pos="2160"/>
        </w:tabs>
        <w:ind w:left="2160" w:hanging="360"/>
      </w:pPr>
      <w:rPr>
        <w:rFonts w:ascii="Wingdings" w:hAnsi="Wingdings" w:hint="default"/>
      </w:rPr>
    </w:lvl>
    <w:lvl w:ilvl="3" w:tplc="895024A0" w:tentative="1">
      <w:start w:val="1"/>
      <w:numFmt w:val="bullet"/>
      <w:lvlText w:val=""/>
      <w:lvlJc w:val="left"/>
      <w:pPr>
        <w:tabs>
          <w:tab w:val="num" w:pos="2880"/>
        </w:tabs>
        <w:ind w:left="2880" w:hanging="360"/>
      </w:pPr>
      <w:rPr>
        <w:rFonts w:ascii="Wingdings" w:hAnsi="Wingdings" w:hint="default"/>
      </w:rPr>
    </w:lvl>
    <w:lvl w:ilvl="4" w:tplc="8A4AA0A6" w:tentative="1">
      <w:start w:val="1"/>
      <w:numFmt w:val="bullet"/>
      <w:lvlText w:val=""/>
      <w:lvlJc w:val="left"/>
      <w:pPr>
        <w:tabs>
          <w:tab w:val="num" w:pos="3600"/>
        </w:tabs>
        <w:ind w:left="3600" w:hanging="360"/>
      </w:pPr>
      <w:rPr>
        <w:rFonts w:ascii="Wingdings" w:hAnsi="Wingdings" w:hint="default"/>
      </w:rPr>
    </w:lvl>
    <w:lvl w:ilvl="5" w:tplc="67DAB3BA" w:tentative="1">
      <w:start w:val="1"/>
      <w:numFmt w:val="bullet"/>
      <w:lvlText w:val=""/>
      <w:lvlJc w:val="left"/>
      <w:pPr>
        <w:tabs>
          <w:tab w:val="num" w:pos="4320"/>
        </w:tabs>
        <w:ind w:left="4320" w:hanging="360"/>
      </w:pPr>
      <w:rPr>
        <w:rFonts w:ascii="Wingdings" w:hAnsi="Wingdings" w:hint="default"/>
      </w:rPr>
    </w:lvl>
    <w:lvl w:ilvl="6" w:tplc="700AB52A" w:tentative="1">
      <w:start w:val="1"/>
      <w:numFmt w:val="bullet"/>
      <w:lvlText w:val=""/>
      <w:lvlJc w:val="left"/>
      <w:pPr>
        <w:tabs>
          <w:tab w:val="num" w:pos="5040"/>
        </w:tabs>
        <w:ind w:left="5040" w:hanging="360"/>
      </w:pPr>
      <w:rPr>
        <w:rFonts w:ascii="Wingdings" w:hAnsi="Wingdings" w:hint="default"/>
      </w:rPr>
    </w:lvl>
    <w:lvl w:ilvl="7" w:tplc="97202A54" w:tentative="1">
      <w:start w:val="1"/>
      <w:numFmt w:val="bullet"/>
      <w:lvlText w:val=""/>
      <w:lvlJc w:val="left"/>
      <w:pPr>
        <w:tabs>
          <w:tab w:val="num" w:pos="5760"/>
        </w:tabs>
        <w:ind w:left="5760" w:hanging="360"/>
      </w:pPr>
      <w:rPr>
        <w:rFonts w:ascii="Wingdings" w:hAnsi="Wingdings" w:hint="default"/>
      </w:rPr>
    </w:lvl>
    <w:lvl w:ilvl="8" w:tplc="56F44BA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footnotePr>
    <w:footnote w:id="-1"/>
    <w:footnote w:id="0"/>
  </w:footnotePr>
  <w:endnotePr>
    <w:endnote w:id="-1"/>
    <w:endnote w:id="0"/>
  </w:endnotePr>
  <w:compat/>
  <w:rsids>
    <w:rsidRoot w:val="00EB654D"/>
    <w:rsid w:val="0013118F"/>
    <w:rsid w:val="0019352D"/>
    <w:rsid w:val="00206F5D"/>
    <w:rsid w:val="003503B4"/>
    <w:rsid w:val="004C1DF2"/>
    <w:rsid w:val="006940F5"/>
    <w:rsid w:val="009B7CA5"/>
    <w:rsid w:val="009E588F"/>
    <w:rsid w:val="00AD5B84"/>
    <w:rsid w:val="00BB18E2"/>
    <w:rsid w:val="00D6106A"/>
    <w:rsid w:val="00DD786A"/>
    <w:rsid w:val="00EB654D"/>
    <w:rsid w:val="00F079D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654D"/>
    <w:pPr>
      <w:spacing w:after="200" w:line="276" w:lineRule="auto"/>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ps">
    <w:name w:val="hps"/>
    <w:basedOn w:val="Carpredefinitoparagrafo"/>
    <w:rsid w:val="00EB654D"/>
  </w:style>
  <w:style w:type="paragraph" w:styleId="Intestazione">
    <w:name w:val="header"/>
    <w:basedOn w:val="Normale"/>
    <w:link w:val="IntestazioneCarattere"/>
    <w:uiPriority w:val="99"/>
    <w:unhideWhenUsed/>
    <w:rsid w:val="00206F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06F5D"/>
    <w:rPr>
      <w:rFonts w:eastAsiaTheme="minorEastAsia"/>
      <w:lang w:eastAsia="it-IT"/>
    </w:rPr>
  </w:style>
  <w:style w:type="paragraph" w:styleId="Pidipagina">
    <w:name w:val="footer"/>
    <w:basedOn w:val="Normale"/>
    <w:link w:val="PidipaginaCarattere"/>
    <w:uiPriority w:val="99"/>
    <w:unhideWhenUsed/>
    <w:rsid w:val="00206F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06F5D"/>
    <w:rPr>
      <w:rFonts w:eastAsiaTheme="minorEastAsia"/>
      <w:lang w:eastAsia="it-IT"/>
    </w:rPr>
  </w:style>
  <w:style w:type="paragraph" w:styleId="NormaleWeb">
    <w:name w:val="Normal (Web)"/>
    <w:basedOn w:val="Normale"/>
    <w:uiPriority w:val="99"/>
    <w:semiHidden/>
    <w:unhideWhenUsed/>
    <w:rsid w:val="00206F5D"/>
    <w:pPr>
      <w:spacing w:before="100" w:beforeAutospacing="1" w:after="100" w:afterAutospacing="1" w:line="240" w:lineRule="auto"/>
    </w:pPr>
    <w:rPr>
      <w:rFonts w:ascii="Times New Roman" w:hAnsi="Times New Roman" w:cs="Times New Roman"/>
      <w:sz w:val="24"/>
      <w:szCs w:val="24"/>
    </w:rPr>
  </w:style>
  <w:style w:type="table" w:styleId="Grigliatabella">
    <w:name w:val="Table Grid"/>
    <w:basedOn w:val="Tabellanormale"/>
    <w:uiPriority w:val="39"/>
    <w:rsid w:val="00206F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3503B4"/>
    <w:pPr>
      <w:ind w:left="720"/>
      <w:contextualSpacing/>
    </w:pPr>
  </w:style>
  <w:style w:type="paragraph" w:styleId="Testofumetto">
    <w:name w:val="Balloon Text"/>
    <w:basedOn w:val="Normale"/>
    <w:link w:val="TestofumettoCarattere"/>
    <w:uiPriority w:val="99"/>
    <w:semiHidden/>
    <w:unhideWhenUsed/>
    <w:rsid w:val="009B7CA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7CA5"/>
    <w:rPr>
      <w:rFonts w:ascii="Tahoma" w:eastAsiaTheme="minorEastAsia"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131486570">
      <w:bodyDiv w:val="1"/>
      <w:marLeft w:val="0"/>
      <w:marRight w:val="0"/>
      <w:marTop w:val="0"/>
      <w:marBottom w:val="0"/>
      <w:divBdr>
        <w:top w:val="none" w:sz="0" w:space="0" w:color="auto"/>
        <w:left w:val="none" w:sz="0" w:space="0" w:color="auto"/>
        <w:bottom w:val="none" w:sz="0" w:space="0" w:color="auto"/>
        <w:right w:val="none" w:sz="0" w:space="0" w:color="auto"/>
      </w:divBdr>
    </w:div>
    <w:div w:id="261955444">
      <w:bodyDiv w:val="1"/>
      <w:marLeft w:val="0"/>
      <w:marRight w:val="0"/>
      <w:marTop w:val="0"/>
      <w:marBottom w:val="0"/>
      <w:divBdr>
        <w:top w:val="none" w:sz="0" w:space="0" w:color="auto"/>
        <w:left w:val="none" w:sz="0" w:space="0" w:color="auto"/>
        <w:bottom w:val="none" w:sz="0" w:space="0" w:color="auto"/>
        <w:right w:val="none" w:sz="0" w:space="0" w:color="auto"/>
      </w:divBdr>
    </w:div>
    <w:div w:id="303585166">
      <w:bodyDiv w:val="1"/>
      <w:marLeft w:val="0"/>
      <w:marRight w:val="0"/>
      <w:marTop w:val="0"/>
      <w:marBottom w:val="0"/>
      <w:divBdr>
        <w:top w:val="none" w:sz="0" w:space="0" w:color="auto"/>
        <w:left w:val="none" w:sz="0" w:space="0" w:color="auto"/>
        <w:bottom w:val="none" w:sz="0" w:space="0" w:color="auto"/>
        <w:right w:val="none" w:sz="0" w:space="0" w:color="auto"/>
      </w:divBdr>
      <w:divsChild>
        <w:div w:id="1142190357">
          <w:marLeft w:val="360"/>
          <w:marRight w:val="0"/>
          <w:marTop w:val="360"/>
          <w:marBottom w:val="0"/>
          <w:divBdr>
            <w:top w:val="none" w:sz="0" w:space="0" w:color="auto"/>
            <w:left w:val="none" w:sz="0" w:space="0" w:color="auto"/>
            <w:bottom w:val="none" w:sz="0" w:space="0" w:color="auto"/>
            <w:right w:val="none" w:sz="0" w:space="0" w:color="auto"/>
          </w:divBdr>
        </w:div>
        <w:div w:id="1565221172">
          <w:marLeft w:val="360"/>
          <w:marRight w:val="0"/>
          <w:marTop w:val="360"/>
          <w:marBottom w:val="0"/>
          <w:divBdr>
            <w:top w:val="none" w:sz="0" w:space="0" w:color="auto"/>
            <w:left w:val="none" w:sz="0" w:space="0" w:color="auto"/>
            <w:bottom w:val="none" w:sz="0" w:space="0" w:color="auto"/>
            <w:right w:val="none" w:sz="0" w:space="0" w:color="auto"/>
          </w:divBdr>
        </w:div>
        <w:div w:id="1391922801">
          <w:marLeft w:val="360"/>
          <w:marRight w:val="0"/>
          <w:marTop w:val="360"/>
          <w:marBottom w:val="0"/>
          <w:divBdr>
            <w:top w:val="none" w:sz="0" w:space="0" w:color="auto"/>
            <w:left w:val="none" w:sz="0" w:space="0" w:color="auto"/>
            <w:bottom w:val="none" w:sz="0" w:space="0" w:color="auto"/>
            <w:right w:val="none" w:sz="0" w:space="0" w:color="auto"/>
          </w:divBdr>
        </w:div>
      </w:divsChild>
    </w:div>
    <w:div w:id="316806138">
      <w:bodyDiv w:val="1"/>
      <w:marLeft w:val="0"/>
      <w:marRight w:val="0"/>
      <w:marTop w:val="0"/>
      <w:marBottom w:val="0"/>
      <w:divBdr>
        <w:top w:val="none" w:sz="0" w:space="0" w:color="auto"/>
        <w:left w:val="none" w:sz="0" w:space="0" w:color="auto"/>
        <w:bottom w:val="none" w:sz="0" w:space="0" w:color="auto"/>
        <w:right w:val="none" w:sz="0" w:space="0" w:color="auto"/>
      </w:divBdr>
    </w:div>
    <w:div w:id="359401700">
      <w:bodyDiv w:val="1"/>
      <w:marLeft w:val="0"/>
      <w:marRight w:val="0"/>
      <w:marTop w:val="0"/>
      <w:marBottom w:val="0"/>
      <w:divBdr>
        <w:top w:val="none" w:sz="0" w:space="0" w:color="auto"/>
        <w:left w:val="none" w:sz="0" w:space="0" w:color="auto"/>
        <w:bottom w:val="none" w:sz="0" w:space="0" w:color="auto"/>
        <w:right w:val="none" w:sz="0" w:space="0" w:color="auto"/>
      </w:divBdr>
    </w:div>
    <w:div w:id="373894295">
      <w:bodyDiv w:val="1"/>
      <w:marLeft w:val="0"/>
      <w:marRight w:val="0"/>
      <w:marTop w:val="0"/>
      <w:marBottom w:val="0"/>
      <w:divBdr>
        <w:top w:val="none" w:sz="0" w:space="0" w:color="auto"/>
        <w:left w:val="none" w:sz="0" w:space="0" w:color="auto"/>
        <w:bottom w:val="none" w:sz="0" w:space="0" w:color="auto"/>
        <w:right w:val="none" w:sz="0" w:space="0" w:color="auto"/>
      </w:divBdr>
    </w:div>
    <w:div w:id="541021151">
      <w:bodyDiv w:val="1"/>
      <w:marLeft w:val="0"/>
      <w:marRight w:val="0"/>
      <w:marTop w:val="0"/>
      <w:marBottom w:val="0"/>
      <w:divBdr>
        <w:top w:val="none" w:sz="0" w:space="0" w:color="auto"/>
        <w:left w:val="none" w:sz="0" w:space="0" w:color="auto"/>
        <w:bottom w:val="none" w:sz="0" w:space="0" w:color="auto"/>
        <w:right w:val="none" w:sz="0" w:space="0" w:color="auto"/>
      </w:divBdr>
    </w:div>
    <w:div w:id="544997396">
      <w:bodyDiv w:val="1"/>
      <w:marLeft w:val="0"/>
      <w:marRight w:val="0"/>
      <w:marTop w:val="0"/>
      <w:marBottom w:val="0"/>
      <w:divBdr>
        <w:top w:val="none" w:sz="0" w:space="0" w:color="auto"/>
        <w:left w:val="none" w:sz="0" w:space="0" w:color="auto"/>
        <w:bottom w:val="none" w:sz="0" w:space="0" w:color="auto"/>
        <w:right w:val="none" w:sz="0" w:space="0" w:color="auto"/>
      </w:divBdr>
    </w:div>
    <w:div w:id="608977301">
      <w:bodyDiv w:val="1"/>
      <w:marLeft w:val="0"/>
      <w:marRight w:val="0"/>
      <w:marTop w:val="0"/>
      <w:marBottom w:val="0"/>
      <w:divBdr>
        <w:top w:val="none" w:sz="0" w:space="0" w:color="auto"/>
        <w:left w:val="none" w:sz="0" w:space="0" w:color="auto"/>
        <w:bottom w:val="none" w:sz="0" w:space="0" w:color="auto"/>
        <w:right w:val="none" w:sz="0" w:space="0" w:color="auto"/>
      </w:divBdr>
    </w:div>
    <w:div w:id="961810942">
      <w:bodyDiv w:val="1"/>
      <w:marLeft w:val="0"/>
      <w:marRight w:val="0"/>
      <w:marTop w:val="0"/>
      <w:marBottom w:val="0"/>
      <w:divBdr>
        <w:top w:val="none" w:sz="0" w:space="0" w:color="auto"/>
        <w:left w:val="none" w:sz="0" w:space="0" w:color="auto"/>
        <w:bottom w:val="none" w:sz="0" w:space="0" w:color="auto"/>
        <w:right w:val="none" w:sz="0" w:space="0" w:color="auto"/>
      </w:divBdr>
    </w:div>
    <w:div w:id="986980095">
      <w:bodyDiv w:val="1"/>
      <w:marLeft w:val="0"/>
      <w:marRight w:val="0"/>
      <w:marTop w:val="0"/>
      <w:marBottom w:val="0"/>
      <w:divBdr>
        <w:top w:val="none" w:sz="0" w:space="0" w:color="auto"/>
        <w:left w:val="none" w:sz="0" w:space="0" w:color="auto"/>
        <w:bottom w:val="none" w:sz="0" w:space="0" w:color="auto"/>
        <w:right w:val="none" w:sz="0" w:space="0" w:color="auto"/>
      </w:divBdr>
    </w:div>
    <w:div w:id="1039088475">
      <w:bodyDiv w:val="1"/>
      <w:marLeft w:val="0"/>
      <w:marRight w:val="0"/>
      <w:marTop w:val="0"/>
      <w:marBottom w:val="0"/>
      <w:divBdr>
        <w:top w:val="none" w:sz="0" w:space="0" w:color="auto"/>
        <w:left w:val="none" w:sz="0" w:space="0" w:color="auto"/>
        <w:bottom w:val="none" w:sz="0" w:space="0" w:color="auto"/>
        <w:right w:val="none" w:sz="0" w:space="0" w:color="auto"/>
      </w:divBdr>
    </w:div>
    <w:div w:id="1126512016">
      <w:bodyDiv w:val="1"/>
      <w:marLeft w:val="0"/>
      <w:marRight w:val="0"/>
      <w:marTop w:val="0"/>
      <w:marBottom w:val="0"/>
      <w:divBdr>
        <w:top w:val="none" w:sz="0" w:space="0" w:color="auto"/>
        <w:left w:val="none" w:sz="0" w:space="0" w:color="auto"/>
        <w:bottom w:val="none" w:sz="0" w:space="0" w:color="auto"/>
        <w:right w:val="none" w:sz="0" w:space="0" w:color="auto"/>
      </w:divBdr>
    </w:div>
    <w:div w:id="1370565308">
      <w:bodyDiv w:val="1"/>
      <w:marLeft w:val="0"/>
      <w:marRight w:val="0"/>
      <w:marTop w:val="0"/>
      <w:marBottom w:val="0"/>
      <w:divBdr>
        <w:top w:val="none" w:sz="0" w:space="0" w:color="auto"/>
        <w:left w:val="none" w:sz="0" w:space="0" w:color="auto"/>
        <w:bottom w:val="none" w:sz="0" w:space="0" w:color="auto"/>
        <w:right w:val="none" w:sz="0" w:space="0" w:color="auto"/>
      </w:divBdr>
    </w:div>
    <w:div w:id="1426535349">
      <w:bodyDiv w:val="1"/>
      <w:marLeft w:val="0"/>
      <w:marRight w:val="0"/>
      <w:marTop w:val="0"/>
      <w:marBottom w:val="0"/>
      <w:divBdr>
        <w:top w:val="none" w:sz="0" w:space="0" w:color="auto"/>
        <w:left w:val="none" w:sz="0" w:space="0" w:color="auto"/>
        <w:bottom w:val="none" w:sz="0" w:space="0" w:color="auto"/>
        <w:right w:val="none" w:sz="0" w:space="0" w:color="auto"/>
      </w:divBdr>
      <w:divsChild>
        <w:div w:id="1334068494">
          <w:marLeft w:val="360"/>
          <w:marRight w:val="0"/>
          <w:marTop w:val="360"/>
          <w:marBottom w:val="0"/>
          <w:divBdr>
            <w:top w:val="none" w:sz="0" w:space="0" w:color="auto"/>
            <w:left w:val="none" w:sz="0" w:space="0" w:color="auto"/>
            <w:bottom w:val="none" w:sz="0" w:space="0" w:color="auto"/>
            <w:right w:val="none" w:sz="0" w:space="0" w:color="auto"/>
          </w:divBdr>
        </w:div>
        <w:div w:id="997266065">
          <w:marLeft w:val="360"/>
          <w:marRight w:val="0"/>
          <w:marTop w:val="360"/>
          <w:marBottom w:val="0"/>
          <w:divBdr>
            <w:top w:val="none" w:sz="0" w:space="0" w:color="auto"/>
            <w:left w:val="none" w:sz="0" w:space="0" w:color="auto"/>
            <w:bottom w:val="none" w:sz="0" w:space="0" w:color="auto"/>
            <w:right w:val="none" w:sz="0" w:space="0" w:color="auto"/>
          </w:divBdr>
        </w:div>
        <w:div w:id="746270836">
          <w:marLeft w:val="360"/>
          <w:marRight w:val="0"/>
          <w:marTop w:val="360"/>
          <w:marBottom w:val="0"/>
          <w:divBdr>
            <w:top w:val="none" w:sz="0" w:space="0" w:color="auto"/>
            <w:left w:val="none" w:sz="0" w:space="0" w:color="auto"/>
            <w:bottom w:val="none" w:sz="0" w:space="0" w:color="auto"/>
            <w:right w:val="none" w:sz="0" w:space="0" w:color="auto"/>
          </w:divBdr>
        </w:div>
        <w:div w:id="1697122297">
          <w:marLeft w:val="360"/>
          <w:marRight w:val="0"/>
          <w:marTop w:val="360"/>
          <w:marBottom w:val="0"/>
          <w:divBdr>
            <w:top w:val="none" w:sz="0" w:space="0" w:color="auto"/>
            <w:left w:val="none" w:sz="0" w:space="0" w:color="auto"/>
            <w:bottom w:val="none" w:sz="0" w:space="0" w:color="auto"/>
            <w:right w:val="none" w:sz="0" w:space="0" w:color="auto"/>
          </w:divBdr>
        </w:div>
        <w:div w:id="127749039">
          <w:marLeft w:val="360"/>
          <w:marRight w:val="0"/>
          <w:marTop w:val="360"/>
          <w:marBottom w:val="0"/>
          <w:divBdr>
            <w:top w:val="none" w:sz="0" w:space="0" w:color="auto"/>
            <w:left w:val="none" w:sz="0" w:space="0" w:color="auto"/>
            <w:bottom w:val="none" w:sz="0" w:space="0" w:color="auto"/>
            <w:right w:val="none" w:sz="0" w:space="0" w:color="auto"/>
          </w:divBdr>
        </w:div>
        <w:div w:id="1857038234">
          <w:marLeft w:val="360"/>
          <w:marRight w:val="0"/>
          <w:marTop w:val="360"/>
          <w:marBottom w:val="0"/>
          <w:divBdr>
            <w:top w:val="none" w:sz="0" w:space="0" w:color="auto"/>
            <w:left w:val="none" w:sz="0" w:space="0" w:color="auto"/>
            <w:bottom w:val="none" w:sz="0" w:space="0" w:color="auto"/>
            <w:right w:val="none" w:sz="0" w:space="0" w:color="auto"/>
          </w:divBdr>
        </w:div>
        <w:div w:id="185406454">
          <w:marLeft w:val="360"/>
          <w:marRight w:val="0"/>
          <w:marTop w:val="360"/>
          <w:marBottom w:val="0"/>
          <w:divBdr>
            <w:top w:val="none" w:sz="0" w:space="0" w:color="auto"/>
            <w:left w:val="none" w:sz="0" w:space="0" w:color="auto"/>
            <w:bottom w:val="none" w:sz="0" w:space="0" w:color="auto"/>
            <w:right w:val="none" w:sz="0" w:space="0" w:color="auto"/>
          </w:divBdr>
        </w:div>
      </w:divsChild>
    </w:div>
    <w:div w:id="1750614354">
      <w:bodyDiv w:val="1"/>
      <w:marLeft w:val="0"/>
      <w:marRight w:val="0"/>
      <w:marTop w:val="0"/>
      <w:marBottom w:val="0"/>
      <w:divBdr>
        <w:top w:val="none" w:sz="0" w:space="0" w:color="auto"/>
        <w:left w:val="none" w:sz="0" w:space="0" w:color="auto"/>
        <w:bottom w:val="none" w:sz="0" w:space="0" w:color="auto"/>
        <w:right w:val="none" w:sz="0" w:space="0" w:color="auto"/>
      </w:divBdr>
    </w:div>
    <w:div w:id="2036151773">
      <w:bodyDiv w:val="1"/>
      <w:marLeft w:val="0"/>
      <w:marRight w:val="0"/>
      <w:marTop w:val="0"/>
      <w:marBottom w:val="0"/>
      <w:divBdr>
        <w:top w:val="none" w:sz="0" w:space="0" w:color="auto"/>
        <w:left w:val="none" w:sz="0" w:space="0" w:color="auto"/>
        <w:bottom w:val="none" w:sz="0" w:space="0" w:color="auto"/>
        <w:right w:val="none" w:sz="0" w:space="0" w:color="auto"/>
      </w:divBdr>
    </w:div>
    <w:div w:id="2040859727">
      <w:bodyDiv w:val="1"/>
      <w:marLeft w:val="0"/>
      <w:marRight w:val="0"/>
      <w:marTop w:val="0"/>
      <w:marBottom w:val="0"/>
      <w:divBdr>
        <w:top w:val="none" w:sz="0" w:space="0" w:color="auto"/>
        <w:left w:val="none" w:sz="0" w:space="0" w:color="auto"/>
        <w:bottom w:val="none" w:sz="0" w:space="0" w:color="auto"/>
        <w:right w:val="none" w:sz="0" w:space="0" w:color="auto"/>
      </w:divBdr>
    </w:div>
    <w:div w:id="2082360708">
      <w:bodyDiv w:val="1"/>
      <w:marLeft w:val="0"/>
      <w:marRight w:val="0"/>
      <w:marTop w:val="0"/>
      <w:marBottom w:val="0"/>
      <w:divBdr>
        <w:top w:val="none" w:sz="0" w:space="0" w:color="auto"/>
        <w:left w:val="none" w:sz="0" w:space="0" w:color="auto"/>
        <w:bottom w:val="none" w:sz="0" w:space="0" w:color="auto"/>
        <w:right w:val="none" w:sz="0" w:space="0" w:color="auto"/>
      </w:divBdr>
    </w:div>
    <w:div w:id="2134251984">
      <w:bodyDiv w:val="1"/>
      <w:marLeft w:val="0"/>
      <w:marRight w:val="0"/>
      <w:marTop w:val="0"/>
      <w:marBottom w:val="0"/>
      <w:divBdr>
        <w:top w:val="none" w:sz="0" w:space="0" w:color="auto"/>
        <w:left w:val="none" w:sz="0" w:space="0" w:color="auto"/>
        <w:bottom w:val="none" w:sz="0" w:space="0" w:color="auto"/>
        <w:right w:val="none" w:sz="0" w:space="0" w:color="auto"/>
      </w:divBdr>
    </w:div>
    <w:div w:id="214565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Foglio_di_lavoro_di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lang val="it-IT"/>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6.805555555555555E-2"/>
          <c:y val="8.3084208223972028E-2"/>
          <c:w val="0.84444444444444455"/>
          <c:h val="0.75206977252843421"/>
        </c:manualLayout>
      </c:layout>
      <c:pie3DChart>
        <c:varyColors val="1"/>
        <c:ser>
          <c:idx val="0"/>
          <c:order val="0"/>
          <c:tx>
            <c:strRef>
              <c:f>Foglio1!$B$1</c:f>
              <c:strCache>
                <c:ptCount val="1"/>
                <c:pt idx="0">
                  <c:v>Colonna1</c:v>
                </c:pt>
              </c:strCache>
            </c:strRef>
          </c:tx>
          <c:dP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4"/>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5"/>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6"/>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Lbls>
            <c:dLbl>
              <c:idx val="0"/>
              <c:layout>
                <c:manualLayout>
                  <c:x val="1.2609580052493441E-2"/>
                  <c:y val="0.13971128608923891"/>
                </c:manualLayout>
              </c:layout>
              <c:dLblPos val="bestFit"/>
              <c:showCatName val="1"/>
              <c:showPercent val="1"/>
              <c:extLst>
                <c:ext xmlns:c15="http://schemas.microsoft.com/office/drawing/2012/chart" uri="{CE6537A1-D6FC-4f65-9D91-7224C49458BB}"/>
              </c:extLst>
            </c:dLbl>
            <c:dLbl>
              <c:idx val="1"/>
              <c:layout>
                <c:manualLayout>
                  <c:x val="-5.6918635170603714E-2"/>
                  <c:y val="4.1622484689413729E-2"/>
                </c:manualLayout>
              </c:layout>
              <c:tx>
                <c:rich>
                  <a:bodyPr/>
                  <a:lstStyle/>
                  <a:p>
                    <a:fld id="{0F04D594-A8E2-498F-A91F-9BCCD7C3155E}" type="CATEGORYNAME">
                      <a:rPr lang="en-US" dirty="0"/>
                      <a:pPr/>
                      <a:t>[NOME CATEGORIA]</a:t>
                    </a:fld>
                    <a:r>
                      <a:rPr lang="en-US" baseline="0" dirty="0"/>
                      <a:t>; </a:t>
                    </a:r>
                    <a:fld id="{2D39278C-EAE9-4E10-987C-30D242CB9335}" type="VALUE">
                      <a:rPr lang="en-US" baseline="0" smtClean="0"/>
                      <a:pPr/>
                      <a:t>[VALORE]</a:t>
                    </a:fld>
                    <a:r>
                      <a:rPr lang="en-US" baseline="0" dirty="0" smtClean="0"/>
                      <a:t>; </a:t>
                    </a:r>
                  </a:p>
                </c:rich>
              </c:tx>
              <c:dLblPos val="bestFit"/>
              <c:showVal val="1"/>
              <c:showCatName val="1"/>
              <c:showPercent val="1"/>
              <c:extLst>
                <c:ext xmlns:c15="http://schemas.microsoft.com/office/drawing/2012/chart" uri="{CE6537A1-D6FC-4f65-9D91-7224C49458BB}">
                  <c15:dlblFieldTable/>
                  <c15:showDataLabelsRange val="0"/>
                </c:ext>
              </c:extLst>
            </c:dLbl>
            <c:dLbl>
              <c:idx val="2"/>
              <c:layout>
                <c:manualLayout>
                  <c:x val="-2.1853455818022754E-2"/>
                  <c:y val="2.9268591426071643E-2"/>
                </c:manualLayout>
              </c:layout>
              <c:tx>
                <c:rich>
                  <a:bodyPr/>
                  <a:lstStyle/>
                  <a:p>
                    <a:fld id="{115D02FF-C29C-4C8F-BA88-148FF842C5BF}" type="CATEGORYNAME">
                      <a:rPr lang="en-US" dirty="0"/>
                      <a:pPr/>
                      <a:t>[NOME CATEGORIA]</a:t>
                    </a:fld>
                    <a:r>
                      <a:rPr lang="en-US" baseline="0" dirty="0"/>
                      <a:t>; </a:t>
                    </a:r>
                    <a:fld id="{BD125D0E-EC5A-4C56-9A23-FE3BBBA09ED6}" type="VALUE">
                      <a:rPr lang="en-US" baseline="0" dirty="0"/>
                      <a:pPr/>
                      <a:t>[VALORE]</a:t>
                    </a:fld>
                    <a:r>
                      <a:rPr lang="en-US" baseline="0" dirty="0"/>
                      <a:t>; </a:t>
                    </a:r>
                  </a:p>
                </c:rich>
              </c:tx>
              <c:dLblPos val="bestFit"/>
              <c:showVal val="1"/>
              <c:showCatName val="1"/>
              <c:showPercent val="1"/>
              <c:extLst>
                <c:ext xmlns:c15="http://schemas.microsoft.com/office/drawing/2012/chart" uri="{CE6537A1-D6FC-4f65-9D91-7224C49458BB}">
                  <c15:dlblFieldTable/>
                  <c15:showDataLabelsRange val="0"/>
                </c:ext>
              </c:extLst>
            </c:dLbl>
            <c:dLbl>
              <c:idx val="3"/>
              <c:layout>
                <c:manualLayout>
                  <c:x val="-6.6000722206881232E-2"/>
                  <c:y val="2.6101733133119726E-2"/>
                </c:manualLayout>
              </c:layout>
              <c:tx>
                <c:rich>
                  <a:bodyPr/>
                  <a:lstStyle/>
                  <a:p>
                    <a:fld id="{8C8861B3-6FF5-4698-BEEB-A919A70FEE19}" type="CATEGORYNAME">
                      <a:rPr lang="en-US"/>
                      <a:pPr/>
                      <a:t>[NOME CATEGORIA]</a:t>
                    </a:fld>
                    <a:r>
                      <a:rPr lang="en-US" baseline="0" dirty="0"/>
                      <a:t>; </a:t>
                    </a:r>
                    <a:fld id="{211C2DCD-6C80-41A6-9F30-BA903533C753}" type="VALUE">
                      <a:rPr lang="en-US" baseline="0"/>
                      <a:pPr/>
                      <a:t>[VALORE]</a:t>
                    </a:fld>
                    <a:r>
                      <a:rPr lang="en-US" baseline="0" dirty="0"/>
                      <a:t>; </a:t>
                    </a:r>
                  </a:p>
                </c:rich>
              </c:tx>
              <c:dLblPos val="bestFit"/>
              <c:showVal val="1"/>
              <c:showCatName val="1"/>
              <c:showPercent val="1"/>
              <c:extLst>
                <c:ext xmlns:c15="http://schemas.microsoft.com/office/drawing/2012/chart" uri="{CE6537A1-D6FC-4f65-9D91-7224C49458BB}">
                  <c15:dlblFieldTable/>
                  <c15:showDataLabelsRange val="0"/>
                </c:ext>
              </c:extLst>
            </c:dLbl>
            <c:dLbl>
              <c:idx val="4"/>
              <c:layout>
                <c:manualLayout>
                  <c:x val="-0.17777694264664312"/>
                  <c:y val="0.21581240921352979"/>
                </c:manualLayout>
              </c:layout>
              <c:tx>
                <c:rich>
                  <a:bodyPr/>
                  <a:lstStyle/>
                  <a:p>
                    <a:fld id="{CA2CA970-E8C7-411F-8734-43A548CB6B9A}" type="CATEGORYNAME">
                      <a:rPr lang="en-US"/>
                      <a:pPr/>
                      <a:t>[NOME CATEGORIA]</a:t>
                    </a:fld>
                    <a:r>
                      <a:rPr lang="en-US" baseline="0" dirty="0"/>
                      <a:t>; </a:t>
                    </a:r>
                    <a:fld id="{629D1D00-14BF-4C53-8147-FC41F0DD3C35}" type="VALUE">
                      <a:rPr lang="en-US" baseline="0"/>
                      <a:pPr/>
                      <a:t>[VALORE]</a:t>
                    </a:fld>
                    <a:r>
                      <a:rPr lang="en-US" baseline="0" dirty="0"/>
                      <a:t>; </a:t>
                    </a:r>
                  </a:p>
                </c:rich>
              </c:tx>
              <c:dLblPos val="bestFit"/>
              <c:showVal val="1"/>
              <c:showCatName val="1"/>
              <c:showPercent val="1"/>
              <c:extLst>
                <c:ext xmlns:c15="http://schemas.microsoft.com/office/drawing/2012/chart" uri="{CE6537A1-D6FC-4f65-9D91-7224C49458BB}">
                  <c15:dlblFieldTable/>
                  <c15:showDataLabelsRange val="0"/>
                </c:ext>
              </c:extLst>
            </c:dLbl>
            <c:dLbl>
              <c:idx val="5"/>
              <c:layout>
                <c:manualLayout>
                  <c:x val="-5.8417541557305351E-2"/>
                  <c:y val="-2.3170166229221367E-2"/>
                </c:manualLayout>
              </c:layout>
              <c:tx>
                <c:rich>
                  <a:bodyPr/>
                  <a:lstStyle/>
                  <a:p>
                    <a:fld id="{9CB3A2C4-A28A-4D69-83AC-8F3C6748C39A}" type="CATEGORYNAME">
                      <a:rPr lang="en-US"/>
                      <a:pPr/>
                      <a:t>[NOME CATEGORIA]</a:t>
                    </a:fld>
                    <a:r>
                      <a:rPr lang="en-US" baseline="0" dirty="0"/>
                      <a:t>; </a:t>
                    </a:r>
                    <a:fld id="{EC34DD3C-5C78-4EAD-97D7-B60D1043B9C7}" type="VALUE">
                      <a:rPr lang="en-US" baseline="0"/>
                      <a:pPr/>
                      <a:t>[VALORE]</a:t>
                    </a:fld>
                    <a:r>
                      <a:rPr lang="en-US" baseline="0" dirty="0"/>
                      <a:t>; </a:t>
                    </a:r>
                  </a:p>
                </c:rich>
              </c:tx>
              <c:dLblPos val="bestFit"/>
              <c:showVal val="1"/>
              <c:showCatName val="1"/>
              <c:showPercent val="1"/>
              <c:extLst>
                <c:ext xmlns:c15="http://schemas.microsoft.com/office/drawing/2012/chart" uri="{CE6537A1-D6FC-4f65-9D91-7224C49458BB}">
                  <c15:dlblFieldTable/>
                  <c15:showDataLabelsRange val="0"/>
                </c:ext>
              </c:extLst>
            </c:dLbl>
            <c:dLbl>
              <c:idx val="6"/>
              <c:layout>
                <c:manualLayout>
                  <c:x val="0.14319575678040244"/>
                  <c:y val="-3.7059055118110251E-2"/>
                </c:manualLayout>
              </c:layout>
              <c:tx>
                <c:rich>
                  <a:bodyPr/>
                  <a:lstStyle/>
                  <a:p>
                    <a:fld id="{0A601C5C-2771-4E4B-B7A8-1D5E1A959415}" type="CATEGORYNAME">
                      <a:rPr lang="en-US"/>
                      <a:pPr/>
                      <a:t>[NOME CATEGORIA]</a:t>
                    </a:fld>
                    <a:r>
                      <a:rPr lang="en-US" baseline="0" dirty="0"/>
                      <a:t>
</a:t>
                    </a:r>
                    <a:r>
                      <a:rPr lang="en-US" baseline="0" dirty="0" smtClean="0"/>
                      <a:t>0,7%</a:t>
                    </a:r>
                  </a:p>
                </c:rich>
              </c:tx>
              <c:dLblPos val="bestFit"/>
              <c:showCatName val="1"/>
              <c:showPercent val="1"/>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lt1">
                        <a:lumMod val="85000"/>
                      </a:schemeClr>
                    </a:solidFill>
                    <a:latin typeface="+mn-lt"/>
                    <a:ea typeface="+mn-ea"/>
                    <a:cs typeface="+mn-cs"/>
                  </a:defRPr>
                </a:pPr>
                <a:endParaRPr lang="it-IT"/>
              </a:p>
            </c:txPr>
            <c:dLblPos val="ctr"/>
            <c:showCatName val="1"/>
            <c:showPercent val="1"/>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Foglio1!$A$2:$A$8</c:f>
              <c:strCache>
                <c:ptCount val="7"/>
                <c:pt idx="0">
                  <c:v>S.Neuromediata</c:v>
                </c:pt>
                <c:pt idx="1">
                  <c:v>S.Indefinita</c:v>
                </c:pt>
                <c:pt idx="2">
                  <c:v>S.cardiogena</c:v>
                </c:pt>
                <c:pt idx="3">
                  <c:v>S. da Ipot. Ortos.</c:v>
                </c:pt>
                <c:pt idx="4">
                  <c:v>S. Neurolog.</c:v>
                </c:pt>
                <c:pt idx="5">
                  <c:v>S.Iatrogena</c:v>
                </c:pt>
                <c:pt idx="6">
                  <c:v>AAA in rottura</c:v>
                </c:pt>
              </c:strCache>
            </c:strRef>
          </c:cat>
          <c:val>
            <c:numRef>
              <c:f>Foglio1!$B$2:$B$8</c:f>
              <c:numCache>
                <c:formatCode>0%</c:formatCode>
                <c:ptCount val="7"/>
                <c:pt idx="0">
                  <c:v>0.45</c:v>
                </c:pt>
                <c:pt idx="1">
                  <c:v>0.2</c:v>
                </c:pt>
                <c:pt idx="2">
                  <c:v>0.18000000000000002</c:v>
                </c:pt>
                <c:pt idx="3">
                  <c:v>8.0000000000000016E-2</c:v>
                </c:pt>
                <c:pt idx="4">
                  <c:v>7.0000000000000021E-2</c:v>
                </c:pt>
                <c:pt idx="5" formatCode="#.000%">
                  <c:v>1.2999999999999998E-2</c:v>
                </c:pt>
                <c:pt idx="6" formatCode="#.000%">
                  <c:v>7.0000000000000019E-3</c:v>
                </c:pt>
              </c:numCache>
            </c:numRef>
          </c:val>
        </c:ser>
        <c:dLbls>
          <c:showCatName val="1"/>
        </c:dLbls>
      </c:pie3DChart>
      <c:spPr>
        <a:noFill/>
        <a:ln>
          <a:noFill/>
        </a:ln>
        <a:effectLst/>
      </c:spPr>
    </c:plotArea>
    <c:plotVisOnly val="1"/>
    <c:dispBlanksAs val="zero"/>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it-IT"/>
    </a:p>
  </c:txPr>
  <c:externalData r:id="rId1"/>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1197"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1197"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330" kern="1200"/>
  </cs:chartArea>
  <cs:dataLabel>
    <cs:lnRef idx="0"/>
    <cs:fillRef idx="0"/>
    <cs:effectRef idx="0"/>
    <cs:fontRef idx="minor">
      <a:schemeClr val="lt1">
        <a:lumMod val="85000"/>
      </a:schemeClr>
    </cs:fontRef>
    <cs:defRPr sz="1197" kern="1200"/>
  </cs:dataLabel>
  <cs:dataLabelCallout>
    <cs:lnRef idx="0"/>
    <cs:fillRef idx="0"/>
    <cs:effectRef idx="0"/>
    <cs:fontRef idx="minor">
      <a:schemeClr val="dk1">
        <a:lumMod val="65000"/>
        <a:lumOff val="35000"/>
      </a:schemeClr>
    </cs:fontRef>
    <cs:spPr>
      <a:solidFill>
        <a:schemeClr val="lt1"/>
      </a:solidFill>
    </cs:spPr>
    <cs:defRPr sz="1197"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1197"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1197"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1197"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2128"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1197"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1197" kern="1200"/>
  </cs:valueAxis>
  <cs:wall>
    <cs:lnRef idx="0"/>
    <cs:fillRef idx="0"/>
    <cs:effectRef idx="0"/>
    <cs:fontRef idx="minor">
      <a:schemeClr val="tx1"/>
    </cs:fontRef>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8296C-FE8E-4905-8F2E-AC96757C5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1883</Words>
  <Characters>10735</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dc:creator>
  <cp:keywords/>
  <dc:description/>
  <cp:lastModifiedBy> </cp:lastModifiedBy>
  <cp:revision>2</cp:revision>
  <dcterms:created xsi:type="dcterms:W3CDTF">2013-07-16T10:34:00Z</dcterms:created>
  <dcterms:modified xsi:type="dcterms:W3CDTF">2013-07-16T10:34:00Z</dcterms:modified>
</cp:coreProperties>
</file>